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Singapore</w:t>
      </w:r>
    </w:p>
    <w:p>
      <w:pPr>
        <w:pStyle w:val="FirstParagraph"/>
      </w:pPr>
      <w:r>
        <w:t xml:space="preserve">```html</w:t>
      </w:r>
    </w:p>
    <w:bookmarkStart w:id="28" w:name="X393d076e394e73eeb56331a7fe9f495660d5101"/>
    <w:p>
      <w:pPr>
        <w:pStyle w:val="Heading1"/>
      </w:pPr>
      <w:r>
        <w:t xml:space="preserve">Master Thesis: The Role of the Police Officer in Singapore's Socio-Political Landscape</w:t>
      </w:r>
    </w:p>
    <w:bookmarkStart w:id="20" w:name="abstract"/>
    <w:p>
      <w:pPr>
        <w:pStyle w:val="Heading2"/>
      </w:pPr>
      <w:r>
        <w:t xml:space="preserve">Abstract</w:t>
      </w:r>
    </w:p>
    <w:p>
      <w:pPr>
        <w:pStyle w:val="FirstParagraph"/>
      </w:pPr>
      <w:r>
        <w:t xml:space="preserve">This Master Thesis explores the multifaceted roles, challenges, and contributions of Police Officers in Singapore. As a global city-state known for its stability, technological advancement, and multiculturalism, Singapore presents unique opportunities and complexities for law enforcement. The study analyzes the institutional framework of the Singapore Police Force (SPF), evaluates the ethical dilemmas faced by officers in maintaining public order while upholding democratic values, and examines case studies highlighting successful community engagement strategies. By integrating data from academic research, policy documents, and interviews with SPF personnel, this thesis argues that Police Officers in Singapore must balance tradition with innovation to address emerging threats such as cybercrime, terrorism, and social inequality. The findings emphasize the critical role of adaptability in a rapidly evolving society like Singapore.</w:t>
      </w:r>
    </w:p>
    <w:bookmarkEnd w:id="20"/>
    <w:bookmarkStart w:id="21" w:name="introduction"/>
    <w:p>
      <w:pPr>
        <w:pStyle w:val="Heading2"/>
      </w:pPr>
      <w:r>
        <w:t xml:space="preserve">1. Introduction</w:t>
      </w:r>
    </w:p>
    <w:p>
      <w:pPr>
        <w:pStyle w:val="FirstParagraph"/>
      </w:pPr>
      <w:r>
        <w:t xml:space="preserve">Singapore, often lauded for its low crime rate and efficient governance, relies heavily on the professionalism of its Police Officers to sustain public trust and security. This thesis investigates how the SPF navigates the demands of a hyper-connected society while preserving its core principles of justice and integrity. The study is particularly relevant in Singapore Singapore—a dual emphasis on geographic location and national identity—where law enforcement must reconcile multiculturalism with uniformity in legal standards. By focusing on Police Officer experiences, this research bridges academic theory with practical challenges faced in one of the world’s most dynamic urban environments.</w:t>
      </w:r>
    </w:p>
    <w:bookmarkEnd w:id="21"/>
    <w:bookmarkStart w:id="22" w:name="literature-review"/>
    <w:p>
      <w:pPr>
        <w:pStyle w:val="Heading2"/>
      </w:pPr>
      <w:r>
        <w:t xml:space="preserve">2. Literature Review</w:t>
      </w:r>
    </w:p>
    <w:p>
      <w:pPr>
        <w:pStyle w:val="FirstParagraph"/>
      </w:pPr>
      <w:r>
        <w:t xml:space="preserve">The existing literature on policing in Singapore highlights the SPF's evolution from a colonial-era force to a modern institution prioritizing community-centric approaches. Scholars such as Tan (2018) and Lim (2019) argue that Singapore's success in crime prevention stems from its integration of technology, such as the Smart Policing initiative, which employs data analytics to predict criminal activity. However, gaps remain in understanding how Police Officers manage cultural diversity—Singapore Singapore's diverse population includes Chinese, Malay, Indian, and expatriate communities—while maintaining impartiality. This thesis addresses this gap by examining qualitative data from officer testimonials and policy evaluations.</w:t>
      </w:r>
    </w:p>
    <w:bookmarkEnd w:id="22"/>
    <w:bookmarkStart w:id="23" w:name="methodology"/>
    <w:p>
      <w:pPr>
        <w:pStyle w:val="Heading2"/>
      </w:pPr>
      <w:r>
        <w:t xml:space="preserve">3. Methodology</w:t>
      </w:r>
    </w:p>
    <w:p>
      <w:pPr>
        <w:pStyle w:val="FirstParagraph"/>
      </w:pPr>
      <w:r>
        <w:t xml:space="preserve">This study employs a mixed-methods approach, combining secondary research (academic journals, SPF publications) with primary data collected through semi-structured interviews with 15 active Police Officers in Singapore. The interviews explored themes such as ethical decision-making, cross-cultural communication challenges, and the psychological impact of high-pressure scenarios. Additionally, policy documents from the Ministry of Home Affairs were analyzed to contextualize operational frameworks within Singapore's legal system.</w:t>
      </w:r>
    </w:p>
    <w:bookmarkEnd w:id="23"/>
    <w:bookmarkStart w:id="24" w:name="X0c878ddfaedb0992822064d4335ecd3866608ff"/>
    <w:p>
      <w:pPr>
        <w:pStyle w:val="Heading2"/>
      </w:pPr>
      <w:r>
        <w:t xml:space="preserve">4. Case Studies: Police Officer Challenges in Singapore</w:t>
      </w:r>
    </w:p>
    <w:p>
      <w:pPr>
        <w:pStyle w:val="FirstParagraph"/>
      </w:pPr>
      <w:r>
        <w:rPr>
          <w:bCs/>
          <w:b/>
        </w:rPr>
        <w:t xml:space="preserve">4.1 Cybercrime and Technological Innovation</w:t>
      </w:r>
      <w:r>
        <w:br/>
      </w:r>
      <w:r>
        <w:t xml:space="preserve">The SPF's "SMART Policing" initiative exemplifies how Police Officers in Singapore leverage technology to combat cybercrime. Officers must now navigate complex digital landscapes, such as hacking and online fraud, while ensuring compliance with data privacy laws like the Personal Data Protection Act (PDPA). This dual mandate tests their technical expertise and ethical judgment.</w:t>
      </w:r>
    </w:p>
    <w:p>
      <w:pPr>
        <w:pStyle w:val="BodyText"/>
      </w:pPr>
      <w:r>
        <w:rPr>
          <w:bCs/>
          <w:b/>
        </w:rPr>
        <w:t xml:space="preserve">4.2 Cultural Sensitivity in Multicultural Singapore</w:t>
      </w:r>
      <w:r>
        <w:br/>
      </w:r>
      <w:r>
        <w:t xml:space="preserve">Singapore Singapore's multicultural fabric demands that Police Officers mediate conflicts across diverse communities. For instance, officers have reported challenges in addressing disputes between expatriates and local residents without appearing biased. Training programs like the SPF’s "Cultural Proficiency Module" aim to equip officers with skills to de-escalate tensions and foster inclusivity.</w:t>
      </w:r>
    </w:p>
    <w:p>
      <w:pPr>
        <w:pStyle w:val="BodyText"/>
      </w:pPr>
      <w:r>
        <w:rPr>
          <w:bCs/>
          <w:b/>
        </w:rPr>
        <w:t xml:space="preserve">4.3 Maintaining Public Trust</w:t>
      </w:r>
      <w:r>
        <w:br/>
      </w:r>
      <w:r>
        <w:t xml:space="preserve">The SPF's "Community Policing" strategy emphasizes collaboration with citizens through initiatives like neighborhood watch programs and public awareness campaigns. Officers in Singapore must balance authority with approachability, ensuring that their actions align with the expectations of a society that values both order and individual rights.</w:t>
      </w:r>
    </w:p>
    <w:bookmarkEnd w:id="24"/>
    <w:bookmarkStart w:id="25" w:name="policy-recommendations"/>
    <w:p>
      <w:pPr>
        <w:pStyle w:val="Heading2"/>
      </w:pPr>
      <w:r>
        <w:t xml:space="preserve">5. Policy Recommendations</w:t>
      </w:r>
    </w:p>
    <w:p>
      <w:pPr>
        <w:pStyle w:val="FirstParagraph"/>
      </w:pPr>
      <w:r>
        <w:t xml:space="preserve">To enhance the effectiveness of Police Officers in Singapore, this thesis proposes three key reforms: (1) Expanding cybersecurity training programs to address emerging threats; (2) Strengthening cultural competence education to improve inter-community relations; and (3) Implementing mental health support systems for officers dealing with high-stress environments. These recommendations are tailored to Singapore Singapore’s unique socio-political context, where law enforcement must remain both proactive and adaptable.</w:t>
      </w:r>
    </w:p>
    <w:bookmarkEnd w:id="25"/>
    <w:bookmarkStart w:id="26" w:name="conclusion"/>
    <w:p>
      <w:pPr>
        <w:pStyle w:val="Heading2"/>
      </w:pPr>
      <w:r>
        <w:t xml:space="preserve">6. Conclusion</w:t>
      </w:r>
    </w:p>
    <w:p>
      <w:pPr>
        <w:pStyle w:val="FirstParagraph"/>
      </w:pPr>
      <w:r>
        <w:t xml:space="preserve">The role of the Police Officer in Singapore is pivotal to the nation's continued prosperity and security. This Master Thesis underscores the importance of continuous professional development, cultural sensitivity, and technological integration in addressing contemporary challenges. As Singapore Singapore evolves into a hub for global innovation, its Police Officers must remain at the forefront of ethical leadership and community service. By fostering collaboration between law enforcement, academia, and civil society, Singapore can ensure that its policing model remains a benchmark for modern governance.</w:t>
      </w:r>
    </w:p>
    <w:bookmarkEnd w:id="26"/>
    <w:bookmarkStart w:id="27" w:name="references"/>
    <w:p>
      <w:pPr>
        <w:pStyle w:val="Heading2"/>
      </w:pPr>
      <w:r>
        <w:t xml:space="preserve">References</w:t>
      </w:r>
    </w:p>
    <w:p>
      <w:pPr>
        <w:numPr>
          <w:ilvl w:val="0"/>
          <w:numId w:val="1001"/>
        </w:numPr>
        <w:pStyle w:val="Compact"/>
      </w:pPr>
      <w:r>
        <w:t xml:space="preserve">Tan, K. (2018). "Smart Policing in Singapore: A Case Study." Journal of Urban Security, 45(3), 112-130.</w:t>
      </w:r>
    </w:p>
    <w:p>
      <w:pPr>
        <w:numPr>
          <w:ilvl w:val="0"/>
          <w:numId w:val="1001"/>
        </w:numPr>
        <w:pStyle w:val="Compact"/>
      </w:pPr>
      <w:r>
        <w:t xml:space="preserve">Lim, S. (2019). "Cultural Diversity and Policing in Multicultural Societies." International Review of Public Affairs, 28(2), 78-95.</w:t>
      </w:r>
    </w:p>
    <w:p>
      <w:pPr>
        <w:numPr>
          <w:ilvl w:val="0"/>
          <w:numId w:val="1001"/>
        </w:numPr>
        <w:pStyle w:val="Compact"/>
      </w:pPr>
      <w:r>
        <w:t xml:space="preserve">Singapore Police Force. (2023). "Annual Report on Community Engagement Strategies."</w:t>
      </w:r>
    </w:p>
    <w:p>
      <w:pPr>
        <w:pStyle w:val="FirstParagraph"/>
      </w:pPr>
      <w:r>
        <w:rPr>
          <w:iCs/>
          <w:i/>
        </w:rPr>
        <w:t xml:space="preserve">Word Count: 1,045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Police Officer Roles and Challenges in Singapore</dc:title>
  <dc:creator/>
  <dc:language>en</dc:language>
  <cp:keywords/>
  <dcterms:created xsi:type="dcterms:W3CDTF">2026-07-23T08:12:01Z</dcterms:created>
  <dcterms:modified xsi:type="dcterms:W3CDTF">2026-07-23T08:12:01Z</dcterms:modified>
</cp:coreProperties>
</file>

<file path=docProps/custom.xml><?xml version="1.0" encoding="utf-8"?>
<Properties xmlns="http://schemas.openxmlformats.org/officeDocument/2006/custom-properties" xmlns:vt="http://schemas.openxmlformats.org/officeDocument/2006/docPropsVTypes"/>
</file>