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9632cb3ef11c9a93071228d71aa617e757dae35"/>
    <w:p>
      <w:pPr>
        <w:pStyle w:val="Heading1"/>
      </w:pPr>
      <w:r>
        <w:t xml:space="preserve">Master Thesis: The Role and Challenges of Police Officers in South Korea Seoul</w:t>
      </w:r>
    </w:p>
    <w:bookmarkStart w:id="20" w:name="introduction"/>
    <w:p>
      <w:pPr>
        <w:pStyle w:val="Heading2"/>
      </w:pPr>
      <w:r>
        <w:t xml:space="preserve">Introduction</w:t>
      </w:r>
    </w:p>
    <w:p>
      <w:pPr>
        <w:pStyle w:val="FirstParagraph"/>
      </w:pPr>
      <w:r>
        <w:t xml:space="preserve">This Master Thesis explores the multifaceted role of police officers in the context of South Korea, with a specific focus on the city of Seoul. As one of the most densely populated and economically dynamic cities in the world, Seoul presents unique challenges and opportunities for law enforcement. The study aims to analyze how police officers navigate their responsibilities in this urban environment, considering socio-cultural, technological, and institutional factors. The research is particularly relevant given South Korea's rapid modernization, which has necessitated continuous adaptation of policing strategies to address emerging issues such as cybercrime, public safety in crowded spaces, and community engagement.</w:t>
      </w:r>
    </w:p>
    <w:bookmarkEnd w:id="20"/>
    <w:bookmarkStart w:id="21" w:name="literature-review"/>
    <w:p>
      <w:pPr>
        <w:pStyle w:val="Heading2"/>
      </w:pPr>
      <w:r>
        <w:t xml:space="preserve">Literature Review</w:t>
      </w:r>
    </w:p>
    <w:p>
      <w:pPr>
        <w:pStyle w:val="FirstParagraph"/>
      </w:pPr>
      <w:r>
        <w:t xml:space="preserve">The evolution of the South Korean police force has been shaped by historical reforms and contemporary demands. The Seoul Metropolitan Police Agency (SMPA) plays a pivotal role in maintaining law and order across the capital's 16 administrative districts. Existing literature highlights the dual challenges of balancing strict legal enforcement with community-oriented policing, a model increasingly emphasized in global urban centers. Studies by Kim et al. (2021) and Park (2020) underscore how Seoul's police officers are trained to manage high-pressure situations while fostering public trust through transparency and cultural sensitivity.</w:t>
      </w:r>
    </w:p>
    <w:p>
      <w:pPr>
        <w:pStyle w:val="BodyText"/>
      </w:pPr>
      <w:r>
        <w:t xml:space="preserve">Research also indicates that technological advancements, such as AI-driven surveillance systems and big data analytics, have transformed policing in Seoul. However, these tools raise ethical questions about privacy and over-policing, which remain contested topics within academic and policy circles.</w:t>
      </w:r>
    </w:p>
    <w:bookmarkEnd w:id="21"/>
    <w:bookmarkStart w:id="22" w:name="methodology"/>
    <w:p>
      <w:pPr>
        <w:pStyle w:val="Heading2"/>
      </w:pPr>
      <w:r>
        <w:t xml:space="preserve">Methodology</w:t>
      </w:r>
    </w:p>
    <w:p>
      <w:pPr>
        <w:pStyle w:val="FirstParagraph"/>
      </w:pPr>
      <w:r>
        <w:t xml:space="preserve">This thesis employs a mixed-methods approach to gather qualitative and quantitative data. Primary sources include semi-structured interviews with 15 active police officers in Seoul, case studies of recent high-profile incidents handled by the SMPA, and analysis of official crime statistics from the National Police Agency (NPA). Secondary sources encompass academic articles, policy documents from the South Korean government, and reports from international organizations such as the United Nations Office on Drugs and Crime (UNODC).</w:t>
      </w:r>
    </w:p>
    <w:p>
      <w:pPr>
        <w:pStyle w:val="BodyText"/>
      </w:pPr>
      <w:r>
        <w:t xml:space="preserve">Data collection was conducted between January 2023 and June 2024. Ethical considerations were prioritized, with all participants providing informed consent. The study adheres to the guidelines of South Korean research ethics, ensuring confidentiality and minimizing bias.</w:t>
      </w:r>
    </w:p>
    <w:bookmarkEnd w:id="22"/>
    <w:bookmarkStart w:id="23" w:name="key-findings"/>
    <w:p>
      <w:pPr>
        <w:pStyle w:val="Heading2"/>
      </w:pPr>
      <w:r>
        <w:t xml:space="preserve">Key Findings</w:t>
      </w:r>
    </w:p>
    <w:p>
      <w:pPr>
        <w:pStyle w:val="FirstParagraph"/>
      </w:pPr>
      <w:r>
        <w:t xml:space="preserve">The findings reveal that police officers in Seoul operate within a complex landscape of responsibilities. Key challenges include:</w:t>
      </w:r>
    </w:p>
    <w:p>
      <w:pPr>
        <w:numPr>
          <w:ilvl w:val="0"/>
          <w:numId w:val="1001"/>
        </w:numPr>
        <w:pStyle w:val="Compact"/>
      </w:pPr>
      <w:r>
        <w:rPr>
          <w:bCs/>
          <w:b/>
        </w:rPr>
        <w:t xml:space="preserve">Urbanization and Crowded Spaces:</w:t>
      </w:r>
      <w:r>
        <w:t xml:space="preserve"> </w:t>
      </w:r>
      <w:r>
        <w:t xml:space="preserve">Managing large public gatherings, such as those at Seoul's Lotte World Tower or during festivals, requires coordination with multiple agencies and rapid response protocols.</w:t>
      </w:r>
    </w:p>
    <w:p>
      <w:pPr>
        <w:numPr>
          <w:ilvl w:val="0"/>
          <w:numId w:val="1001"/>
        </w:numPr>
        <w:pStyle w:val="Compact"/>
      </w:pPr>
      <w:r>
        <w:rPr>
          <w:bCs/>
          <w:b/>
        </w:rPr>
        <w:t xml:space="preserve">Technological Integration:</w:t>
      </w:r>
      <w:r>
        <w:t xml:space="preserve"> </w:t>
      </w:r>
      <w:r>
        <w:t xml:space="preserve">While tools like facial recognition software enhance crime prevention, they also face criticism for potential misuse and lack of public awareness.</w:t>
      </w:r>
    </w:p>
    <w:p>
      <w:pPr>
        <w:numPr>
          <w:ilvl w:val="0"/>
          <w:numId w:val="1001"/>
        </w:numPr>
        <w:pStyle w:val="Compact"/>
      </w:pPr>
      <w:r>
        <w:rPr>
          <w:bCs/>
          <w:b/>
        </w:rPr>
        <w:t xml:space="preserve">Cultural Sensitivity:</w:t>
      </w:r>
      <w:r>
        <w:t xml:space="preserve"> </w:t>
      </w:r>
      <w:r>
        <w:t xml:space="preserve">Officers must navigate Korea's Confucian societal norms, which emphasize respect for authority but also demand accountability in law enforcement.</w:t>
      </w:r>
    </w:p>
    <w:p>
      <w:pPr>
        <w:pStyle w:val="FirstParagraph"/>
      </w:pPr>
      <w:r>
        <w:t xml:space="preserve">Notably, community policing initiatives—such as the "Police-Community Partnership Program" launched by the SMPA in 2021—have improved trust between officers and residents. However, disparities remain in rural versus urban areas of Seoul, where resource allocation and population density vary significantly.</w:t>
      </w:r>
    </w:p>
    <w:bookmarkEnd w:id="23"/>
    <w:bookmarkStart w:id="24" w:name="discussion"/>
    <w:p>
      <w:pPr>
        <w:pStyle w:val="Heading2"/>
      </w:pPr>
      <w:r>
        <w:t xml:space="preserve">Discussion</w:t>
      </w:r>
    </w:p>
    <w:p>
      <w:pPr>
        <w:pStyle w:val="FirstParagraph"/>
      </w:pPr>
      <w:r>
        <w:t xml:space="preserve">The findings highlight both progress and gaps in South Korea's policing framework. The integration of technology has undeniably enhanced operational efficiency, yet it requires robust oversight to prevent ethical lapses. Additionally, while community engagement programs have shown promise, they must be scaled to address the needs of Seoul's diverse population, including migrant communities and young professionals.</w:t>
      </w:r>
    </w:p>
    <w:p>
      <w:pPr>
        <w:pStyle w:val="BodyText"/>
      </w:pPr>
      <w:r>
        <w:t xml:space="preserve">This study also underscores the importance of continuous training for police officers in South Korea. As Seoul evolves into a smart city with initiatives like 5G infrastructure and autonomous vehicles, officers must adapt to new threats—such as cyber-attacks on critical systems—and maintain public confidence through transparent communication.</w:t>
      </w:r>
    </w:p>
    <w:bookmarkEnd w:id="24"/>
    <w:bookmarkStart w:id="25" w:name="conclusion"/>
    <w:p>
      <w:pPr>
        <w:pStyle w:val="Heading2"/>
      </w:pPr>
      <w:r>
        <w:t xml:space="preserve">Conclusion</w:t>
      </w:r>
    </w:p>
    <w:p>
      <w:pPr>
        <w:pStyle w:val="FirstParagraph"/>
      </w:pPr>
      <w:r>
        <w:t xml:space="preserve">In conclusion, the role of police officers in South Korea's Seoul is both demanding and transformative. This Master Thesis has demonstrated how law enforcement in the capital city intersects with technological innovation, cultural dynamics, and global policing trends. The research contributes to understanding the unique challenges faced by officers in a hyper-modernized metropolis while offering recommendations for policy improvements.</w:t>
      </w:r>
    </w:p>
    <w:p>
      <w:pPr>
        <w:pStyle w:val="BodyText"/>
      </w:pPr>
      <w:r>
        <w:t xml:space="preserve">Future studies could expand on gender diversity within the police force or examine interagency cooperation between Seoul's police and local government bodies. Ultimately, this thesis emphasizes that effective policing in Seoul is not merely about enforcing laws but fostering a resilient society where public safety and trust are prioritized.</w:t>
      </w:r>
    </w:p>
    <w:bookmarkEnd w:id="25"/>
    <w:bookmarkStart w:id="26" w:name="references"/>
    <w:p>
      <w:pPr>
        <w:pStyle w:val="Heading2"/>
      </w:pPr>
      <w:r>
        <w:t xml:space="preserve">References</w:t>
      </w:r>
    </w:p>
    <w:p>
      <w:pPr>
        <w:pStyle w:val="FirstParagraph"/>
      </w:pPr>
      <w:r>
        <w:rPr>
          <w:iCs/>
          <w:i/>
        </w:rPr>
        <w:t xml:space="preserve">Kim, J., Lee, H., &amp; Park, S. (2021). "Community Policing in Metropolitan South Korea: A Case Study of Seoul."</w:t>
      </w:r>
      <w:r>
        <w:rPr>
          <w:iCs/>
          <w:i/>
        </w:rPr>
        <w:t xml:space="preserve"> </w:t>
      </w:r>
      <w:r>
        <w:rPr>
          <w:bCs/>
          <w:b/>
          <w:iCs/>
          <w:i/>
        </w:rPr>
        <w:t xml:space="preserve">Journal of Urban Security Studies</w:t>
      </w:r>
      <w:r>
        <w:rPr>
          <w:iCs/>
          <w:i/>
        </w:rPr>
        <w:t xml:space="preserve">, 15(3), 45-67.</w:t>
      </w:r>
    </w:p>
    <w:p>
      <w:pPr>
        <w:pStyle w:val="BodyText"/>
      </w:pPr>
      <w:r>
        <w:rPr>
          <w:iCs/>
          <w:i/>
        </w:rPr>
        <w:t xml:space="preserve">Park, M. (2020). "Technology and Ethics in Modern Policing: Lessons from Seoul."</w:t>
      </w:r>
      <w:r>
        <w:rPr>
          <w:iCs/>
          <w:i/>
        </w:rPr>
        <w:t xml:space="preserve"> </w:t>
      </w:r>
      <w:r>
        <w:rPr>
          <w:bCs/>
          <w:b/>
          <w:iCs/>
          <w:i/>
        </w:rPr>
        <w:t xml:space="preserve">Asian Journal of Criminal Justice</w:t>
      </w:r>
      <w:r>
        <w:rPr>
          <w:iCs/>
          <w:i/>
        </w:rPr>
        <w:t xml:space="preserve">, 18(2), 112-130.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South Korea Seoul</dc:title>
  <dc:creator/>
  <dc:language>en</dc:language>
  <cp:keywords/>
  <dcterms:created xsi:type="dcterms:W3CDTF">2026-07-23T15:02:51Z</dcterms:created>
  <dcterms:modified xsi:type="dcterms:W3CDTF">2026-07-23T15:02:51Z</dcterms:modified>
</cp:coreProperties>
</file>

<file path=docProps/custom.xml><?xml version="1.0" encoding="utf-8"?>
<Properties xmlns="http://schemas.openxmlformats.org/officeDocument/2006/custom-properties" xmlns:vt="http://schemas.openxmlformats.org/officeDocument/2006/docPropsVTypes"/>
</file>