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d26ef4a1e59288949bb1e41f0b06d5cf3e8df2b"/>
    <w:p>
      <w:pPr>
        <w:pStyle w:val="Heading1"/>
      </w:pPr>
      <w:r>
        <w:t xml:space="preserve">Master Thesis: The Role and Challenges of Police Officers in Uzbekistan Tashkent</w:t>
      </w:r>
    </w:p>
    <w:bookmarkStart w:id="20" w:name="abstract"/>
    <w:p>
      <w:pPr>
        <w:pStyle w:val="Heading2"/>
      </w:pPr>
      <w:r>
        <w:t xml:space="preserve">Abstract</w:t>
      </w:r>
    </w:p>
    <w:p>
      <w:pPr>
        <w:pStyle w:val="FirstParagraph"/>
      </w:pPr>
      <w:r>
        <w:t xml:space="preserve">This Master Thesis explores the critical role of Police Officers in maintaining public order, enforcing laws, and promoting social stability in the context of Uzbekistan Tashkent. As the capital city of Uzbekistan, Tashkent presents a unique socio-economic environment where law enforcement is vital for addressing modern challenges such as urbanization, crime prevention, and community engagement. The study analyzes the responsibilities of Police Officers in Tashkent, evaluates contemporary issues they face, and proposes strategies for improving their effectiveness within the framework of Uzbekistan's legal system. By integrating qualitative and quantitative research methods, this thesis aims to contribute to a deeper understanding of policing dynamics in Uzbekistan Tashkent.</w:t>
      </w:r>
    </w:p>
    <w:bookmarkEnd w:id="20"/>
    <w:bookmarkStart w:id="21" w:name="introduction"/>
    <w:p>
      <w:pPr>
        <w:pStyle w:val="Heading2"/>
      </w:pPr>
      <w:r>
        <w:t xml:space="preserve">Introduction</w:t>
      </w:r>
    </w:p>
    <w:p>
      <w:pPr>
        <w:pStyle w:val="FirstParagraph"/>
      </w:pPr>
      <w:r>
        <w:t xml:space="preserve">The role of Police Officers is central to the functioning of any modern state, and their responsibilities are particularly significant in rapidly evolving urban centers like Uzbekistan Tashkent. As the economic, cultural, and political heart of Uzbekistan, Tashkent requires a robust law enforcement framework to address diverse challenges such as rising crime rates, traffic management, and public safety concerns. This Master Thesis investigates the multifaceted duties of Police Officers in Tashkent while emphasizing their role in fostering trust between law enforcement agencies and the local community. The study also examines how Uzbekistan's recent legal reforms have influenced policing strategies in Tashkent.</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active Police Officers in Tashkent, while secondary sources included government reports on Uzbekistan's policing policies and academic literature on urban law enforcement. The study focuses on Tashkent as a microcosm of broader trends in Uzbekistan's public security landscape.</w:t>
      </w:r>
    </w:p>
    <w:bookmarkEnd w:id="22"/>
    <w:bookmarkStart w:id="23" w:name="the-role-of-police-officers-in-tashkent"/>
    <w:p>
      <w:pPr>
        <w:pStyle w:val="Heading2"/>
      </w:pPr>
      <w:r>
        <w:t xml:space="preserve">The Role of Police Officers in Tashkent</w:t>
      </w:r>
    </w:p>
    <w:p>
      <w:pPr>
        <w:pStyle w:val="FirstParagraph"/>
      </w:pPr>
      <w:r>
        <w:t xml:space="preserve">Police Officers in Uzbekistan Tashkent are tasked with a wide range of responsibilities, including crime prevention, emergency response, traffic control, and community policing. Their role extends beyond traditional law enforcement to include public education on legal rights and fostering cooperation with local residents. In Tashkent, Police Officers often collaborate with municipal authorities to address issues like overcrowding in public spaces and the proliferation of informal street vendors.</w:t>
      </w:r>
    </w:p>
    <w:p>
      <w:pPr>
        <w:pStyle w:val="BodyText"/>
      </w:pPr>
      <w:r>
        <w:t xml:space="preserve">The study highlights the importance of cultural sensitivity among Police Officers in Tashkent, where diverse ethnic groups coexist. Effective communication and understanding of local customs are essential for de-escalating conflicts and ensuring equitable treatment under Uzbekistan's legal framework.</w:t>
      </w:r>
    </w:p>
    <w:bookmarkEnd w:id="23"/>
    <w:bookmarkStart w:id="24" w:name="Xd57017cd5fdc6d07085342723fe92949de3351f"/>
    <w:p>
      <w:pPr>
        <w:pStyle w:val="Heading2"/>
      </w:pPr>
      <w:r>
        <w:t xml:space="preserve">Challenges Faced by Police Officers in Tashkent</w:t>
      </w:r>
    </w:p>
    <w:p>
      <w:pPr>
        <w:pStyle w:val="FirstParagraph"/>
      </w:pPr>
      <w:r>
        <w:t xml:space="preserve">Despite their critical role, Police Officers in Uzbekistan Tashkent encounter several challenges. These include understaffing, limited technological resources, and the need to balance strict enforcement of laws with community trust-building efforts. The rapid urbanization of Tashkent has also led to increased demand for police services, straining existing infrastructure.</w:t>
      </w:r>
    </w:p>
    <w:p>
      <w:pPr>
        <w:pStyle w:val="BodyText"/>
      </w:pPr>
      <w:r>
        <w:t xml:space="preserve">Additionally, Police Officers in Tashkent must navigate complex political dynamics. Recent reforms in Uzbekistan have emphasized modernizing law enforcement practices, but implementation challenges persist due to bureaucratic inertia and resistance to change within some sectors of the police force.</w:t>
      </w:r>
    </w:p>
    <w:bookmarkEnd w:id="24"/>
    <w:bookmarkStart w:id="25" w:name="Xa90bfa512ee12649efe4a4f03149ef5216d3f5f"/>
    <w:p>
      <w:pPr>
        <w:pStyle w:val="Heading2"/>
      </w:pPr>
      <w:r>
        <w:t xml:space="preserve">Case Study: Policing Strategies in Tashkent</w:t>
      </w:r>
    </w:p>
    <w:p>
      <w:pPr>
        <w:pStyle w:val="FirstParagraph"/>
      </w:pPr>
      <w:r>
        <w:t xml:space="preserve">This section analyzes specific initiatives implemented by Police Officers in Tashkent. For instance, the introduction of mobile patrol units has improved response times for emergency calls, while community-based programs have enhanced public cooperation. The study also evaluates the impact of Uzbekistan's 2018 legal reforms on policing practices in Tashkent, including stricter guidelines for ethical conduct and increased transparency in police operations.</w:t>
      </w:r>
    </w:p>
    <w:bookmarkEnd w:id="25"/>
    <w:bookmarkStart w:id="26" w:name="recommendations"/>
    <w:p>
      <w:pPr>
        <w:pStyle w:val="Heading2"/>
      </w:pPr>
      <w:r>
        <w:t xml:space="preserve">Recommendations</w:t>
      </w:r>
    </w:p>
    <w:p>
      <w:pPr>
        <w:pStyle w:val="FirstParagraph"/>
      </w:pPr>
      <w:r>
        <w:t xml:space="preserve">To enhance the effectiveness of Police Officers in Uzbekistan Tashkent, this thesis recommends the following:</w:t>
      </w:r>
    </w:p>
    <w:p>
      <w:pPr>
        <w:numPr>
          <w:ilvl w:val="0"/>
          <w:numId w:val="1001"/>
        </w:numPr>
        <w:pStyle w:val="Compact"/>
      </w:pPr>
      <w:r>
        <w:t xml:space="preserve">Increase funding for training programs to improve technical skills and community engagement strategies.</w:t>
      </w:r>
    </w:p>
    <w:p>
      <w:pPr>
        <w:numPr>
          <w:ilvl w:val="0"/>
          <w:numId w:val="1001"/>
        </w:numPr>
        <w:pStyle w:val="Compact"/>
      </w:pPr>
      <w:r>
        <w:t xml:space="preserve">Invest in modern technology, such as surveillance systems and digital record-keeping, to streamline operations.</w:t>
      </w:r>
    </w:p>
    <w:p>
      <w:pPr>
        <w:numPr>
          <w:ilvl w:val="0"/>
          <w:numId w:val="1001"/>
        </w:numPr>
        <w:pStyle w:val="Compact"/>
      </w:pPr>
      <w:r>
        <w:t xml:space="preserve">Promote cross-departmental collaboration between police, municipal authorities, and NGOs to address urban challenges holistically.</w:t>
      </w:r>
    </w:p>
    <w:bookmarkEnd w:id="26"/>
    <w:bookmarkStart w:id="27" w:name="conclusion"/>
    <w:p>
      <w:pPr>
        <w:pStyle w:val="Heading2"/>
      </w:pPr>
      <w:r>
        <w:t xml:space="preserve">Conclusion</w:t>
      </w:r>
    </w:p>
    <w:p>
      <w:pPr>
        <w:pStyle w:val="FirstParagraph"/>
      </w:pPr>
      <w:r>
        <w:t xml:space="preserve">In conclusion, the role of Police Officers in Uzbekistan Tashkent is indispensable to the city's development and stability. This Master Thesis underscores the importance of adapting policing strategies to meet the unique demands of a dynamic urban environment while aligning with Uzbekistan's broader legal and social objectives. By addressing systemic challenges and fostering innovation, Police Officers in Tashkent can play a pivotal role in shaping a safer, more cohesive society.</w:t>
      </w:r>
    </w:p>
    <w:bookmarkEnd w:id="27"/>
    <w:bookmarkStart w:id="28" w:name="references"/>
    <w:p>
      <w:pPr>
        <w:pStyle w:val="Heading2"/>
      </w:pPr>
      <w:r>
        <w:t xml:space="preserve">References</w:t>
      </w:r>
    </w:p>
    <w:p>
      <w:pPr>
        <w:pStyle w:val="FirstParagraph"/>
      </w:pPr>
      <w:r>
        <w:t xml:space="preserve">1. Government of Uzbekistan. (2018). "Reforms in Law Enforcement: A Strategy for 2019–2030." Ministry of Internal Affairs, Tashkent.</w:t>
      </w:r>
      <w:r>
        <w:br/>
      </w:r>
      <w:r>
        <w:t xml:space="preserve">2. Uzbekistan State University of World Languages. (2021). "Community Policing in Urban Settings: A Case Study of Tashkent."</w:t>
      </w:r>
      <w:r>
        <w:br/>
      </w:r>
      <w:r>
        <w:t xml:space="preserve">3. International Criminal Police Organization (INTERPOL). (2020). "Global Policing Trends and Local Adaptations."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Uzbekistan Tashkent</dc:title>
  <dc:creator/>
  <dc:language>en</dc:language>
  <cp:keywords/>
  <dcterms:created xsi:type="dcterms:W3CDTF">2026-07-21T03:19:00Z</dcterms:created>
  <dcterms:modified xsi:type="dcterms:W3CDTF">2026-07-21T03:19:00Z</dcterms:modified>
</cp:coreProperties>
</file>

<file path=docProps/custom.xml><?xml version="1.0" encoding="utf-8"?>
<Properties xmlns="http://schemas.openxmlformats.org/officeDocument/2006/custom-properties" xmlns:vt="http://schemas.openxmlformats.org/officeDocument/2006/docPropsVTypes"/>
</file>