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bf0f9f8163ecf1770aecfe82c2468df2f780b6a"/>
    <w:p>
      <w:pPr>
        <w:pStyle w:val="Heading1"/>
      </w:pPr>
      <w:r>
        <w:t xml:space="preserve">Master Thesis: The Role of Politicians in DR Congo Kinshasa</w:t>
      </w:r>
    </w:p>
    <w:bookmarkStart w:id="20" w:name="abstract"/>
    <w:p>
      <w:pPr>
        <w:pStyle w:val="Heading2"/>
      </w:pPr>
      <w:r>
        <w:t xml:space="preserve">Abstract</w:t>
      </w:r>
    </w:p>
    <w:p>
      <w:pPr>
        <w:pStyle w:val="FirstParagraph"/>
      </w:pPr>
      <w:r>
        <w:t xml:space="preserve">This Master Thesis explores the multifaceted role of politicians in shaping governance and social dynamics within the Democratic Republic of Congo (DR Congo), with a particular focus on the capital city, Kinshasa. By analyzing political structures, challenges faced by local leaders, and their impact on public policy, this study aims to highlight how politicians influence socio-economic development, civic engagement, and national stability in DR Congo. The research underscores the unique context of Kinshasa as both a hub of political power and a microcosm of the broader challenges facing the country.</w:t>
      </w:r>
    </w:p>
    <w:bookmarkEnd w:id="20"/>
    <w:bookmarkStart w:id="21" w:name="introduction"/>
    <w:p>
      <w:pPr>
        <w:pStyle w:val="Heading2"/>
      </w:pPr>
      <w:r>
        <w:t xml:space="preserve">Introduction</w:t>
      </w:r>
    </w:p>
    <w:p>
      <w:pPr>
        <w:pStyle w:val="FirstParagraph"/>
      </w:pPr>
      <w:r>
        <w:t xml:space="preserve">The Democratic Republic of Congo (DR Congo) has long been characterized by complex political systems, historical instability, and socio-economic disparities. Kinshasa, as the capital and largest city of DR Congo, serves as a critical center for political activity and decision-making. Politicians operating within this urban landscape play a pivotal role in addressing the nation's developmental needs while navigating challenges such as corruption, ethnic divisions, and resource management. This thesis examines how politicians in Kinshasa contribute to governance frameworks, public policy implementation, and the broader socio-political fabric of DR Congo.</w:t>
      </w:r>
    </w:p>
    <w:p>
      <w:pPr>
        <w:pStyle w:val="BodyText"/>
      </w:pPr>
      <w:r>
        <w:t xml:space="preserve">The study is divided into several sections: an overview of the political context in DR Congo and Kinshasa; an analysis of key challenges faced by politicians in this region; case studies highlighting successful initiatives led by local leaders; and recommendations for improving political efficacy in the region. The ultimate goal is to provide a comprehensive understanding of how politicians can serve as catalysts for positive change in one of Africa’s most politically volatile nations.</w:t>
      </w:r>
    </w:p>
    <w:bookmarkEnd w:id="21"/>
    <w:bookmarkStart w:id="22" w:name="political-landscape-of-dr-congo-kinshasa"/>
    <w:p>
      <w:pPr>
        <w:pStyle w:val="Heading2"/>
      </w:pPr>
      <w:r>
        <w:t xml:space="preserve">Political Landscape of DR Congo Kinshasa</w:t>
      </w:r>
    </w:p>
    <w:p>
      <w:pPr>
        <w:pStyle w:val="FirstParagraph"/>
      </w:pPr>
      <w:r>
        <w:t xml:space="preserve">Kinshasa, with its population exceeding 15 million, is a city marked by both opportunity and adversity. As the political capital, it hosts the presidential palace, legislative bodies, and diplomatic missions. Politicians in Kinshasa operate within a system shaped by colonial legacies, post-independence struggles for power, and ongoing conflicts over resource control. The Congolese government's centralization of authority in Kinshasa has often led to neglect of peripheral regions, exacerbating inequalities and fueling tensions.</w:t>
      </w:r>
    </w:p>
    <w:p>
      <w:pPr>
        <w:pStyle w:val="BodyText"/>
      </w:pPr>
      <w:r>
        <w:t xml:space="preserve">Politicians in this context must balance competing interests: advocating for national unity while addressing the specific needs of Kinshasa’s diverse population. Key issues include urban infrastructure development, access to healthcare, education reform, and combating corruption. The role of politicians is further complicated by the influence of external actors—international organizations and foreign governments—whose priorities sometimes conflict with local agendas.</w:t>
      </w:r>
    </w:p>
    <w:bookmarkEnd w:id="22"/>
    <w:bookmarkStart w:id="23" w:name="X547acd70c032cf2cc2bf0ef3ff0a070b05159eb"/>
    <w:p>
      <w:pPr>
        <w:pStyle w:val="Heading2"/>
      </w:pPr>
      <w:r>
        <w:t xml:space="preserve">Challenges Facing Politicians in Kinshasa</w:t>
      </w:r>
    </w:p>
    <w:p>
      <w:pPr>
        <w:pStyle w:val="FirstParagraph"/>
      </w:pPr>
      <w:r>
        <w:t xml:space="preserve">Politicians in Kinshasa face numerous obstacles, including limited resources, political polarization, and a lack of institutional trust. The DR Congo’s history of authoritarian regimes and coups has left a legacy of weak governance structures. Politicians must often operate within fragmented party systems that prioritize personal gain over collective progress.</w:t>
      </w:r>
    </w:p>
    <w:p>
      <w:pPr>
        <w:numPr>
          <w:ilvl w:val="0"/>
          <w:numId w:val="1001"/>
        </w:numPr>
        <w:pStyle w:val="Compact"/>
      </w:pPr>
      <w:r>
        <w:rPr>
          <w:bCs/>
          <w:b/>
        </w:rPr>
        <w:t xml:space="preserve">Corruption:</w:t>
      </w:r>
      <w:r>
        <w:t xml:space="preserve"> </w:t>
      </w:r>
      <w:r>
        <w:t xml:space="preserve">Systemic corruption undermines public confidence in political institutions. Politicians frequently face accusations of embezzling funds allocated for infrastructure projects or social programs.</w:t>
      </w:r>
    </w:p>
    <w:p>
      <w:pPr>
        <w:numPr>
          <w:ilvl w:val="0"/>
          <w:numId w:val="1001"/>
        </w:numPr>
        <w:pStyle w:val="Compact"/>
      </w:pPr>
      <w:r>
        <w:rPr>
          <w:bCs/>
          <w:b/>
        </w:rPr>
        <w:t xml:space="preserve">Ethnic and Regional Tensions:</w:t>
      </w:r>
      <w:r>
        <w:t xml:space="preserve"> </w:t>
      </w:r>
      <w:r>
        <w:t xml:space="preserve">Kinshasa is home to over 200 ethnic groups, and politicians must navigate delicate negotiations to avoid exacerbating divisions that have historically led to violence.</w:t>
      </w:r>
    </w:p>
    <w:p>
      <w:pPr>
        <w:numPr>
          <w:ilvl w:val="0"/>
          <w:numId w:val="1001"/>
        </w:numPr>
        <w:pStyle w:val="Compact"/>
      </w:pPr>
      <w:r>
        <w:rPr>
          <w:bCs/>
          <w:b/>
        </w:rPr>
        <w:t xml:space="preserve">Limited Access to Resources:</w:t>
      </w:r>
      <w:r>
        <w:t xml:space="preserve"> </w:t>
      </w:r>
      <w:r>
        <w:t xml:space="preserve">Despite being a major economic hub, Kinshasa struggles with inadequate funding for public services. Politicians must compete for limited budgets while addressing urgent needs such as housing shortages and sanitation.</w:t>
      </w:r>
    </w:p>
    <w:bookmarkEnd w:id="23"/>
    <w:bookmarkStart w:id="24" w:name="X26d9eb1e73a2f7495ea97f89407545d59da86ef"/>
    <w:p>
      <w:pPr>
        <w:pStyle w:val="Heading2"/>
      </w:pPr>
      <w:r>
        <w:t xml:space="preserve">Case Studies of Political Leadership in Kinshasa</w:t>
      </w:r>
    </w:p>
    <w:p>
      <w:pPr>
        <w:pStyle w:val="FirstParagraph"/>
      </w:pPr>
      <w:r>
        <w:t xml:space="preserve">To better understand the dynamics of political leadership in Kinshasa, this thesis examines two case studies: the implementation of a municipal waste management project and efforts to improve public healthcare access.</w:t>
      </w:r>
    </w:p>
    <w:p>
      <w:pPr>
        <w:numPr>
          <w:ilvl w:val="0"/>
          <w:numId w:val="1002"/>
        </w:numPr>
        <w:pStyle w:val="Compact"/>
      </w:pPr>
      <w:r>
        <w:rPr>
          <w:bCs/>
          <w:b/>
        </w:rPr>
        <w:t xml:space="preserve">Municipal Waste Management (2018–2021):</w:t>
      </w:r>
      <w:r>
        <w:t xml:space="preserve"> </w:t>
      </w:r>
      <w:r>
        <w:t xml:space="preserve">A coalition of local politicians and international NGOs launched a campaign to address Kinshasa’s severe waste crisis. By securing funding from the World Bank and engaging community leaders, they reduced landfill congestion by 35% within three years. This initiative demonstrated how collaboration between politicians, civil society, and foreign stakeholders can drive progress.</w:t>
      </w:r>
    </w:p>
    <w:p>
      <w:pPr>
        <w:numPr>
          <w:ilvl w:val="0"/>
          <w:numId w:val="1002"/>
        </w:numPr>
        <w:pStyle w:val="Compact"/>
      </w:pPr>
      <w:r>
        <w:rPr>
          <w:bCs/>
          <w:b/>
        </w:rPr>
        <w:t xml:space="preserve">Healthcare Access in Kinshasa’s Peripheries:</w:t>
      </w:r>
      <w:r>
        <w:t xml:space="preserve"> </w:t>
      </w:r>
      <w:r>
        <w:t xml:space="preserve">In response to outbreaks of diseases like cholera and malaria, local politicians partnered with the Ministry of Health to expand clinics in underserved areas. Despite challenges such as funding shortages and logistical hurdles, the program successfully increased vaccination rates by 40% among children under five.</w:t>
      </w:r>
    </w:p>
    <w:bookmarkEnd w:id="24"/>
    <w:bookmarkStart w:id="25" w:name="recommendations-for-political-reform"/>
    <w:p>
      <w:pPr>
        <w:pStyle w:val="Heading2"/>
      </w:pPr>
      <w:r>
        <w:t xml:space="preserve">Recommendations for Political Reform</w:t>
      </w:r>
    </w:p>
    <w:p>
      <w:pPr>
        <w:pStyle w:val="FirstParagraph"/>
      </w:pPr>
      <w:r>
        <w:t xml:space="preserve">To address the systemic challenges faced by politicians in Kinshasa, this study proposes several strategies:</w:t>
      </w:r>
    </w:p>
    <w:p>
      <w:pPr>
        <w:numPr>
          <w:ilvl w:val="0"/>
          <w:numId w:val="1003"/>
        </w:numPr>
        <w:pStyle w:val="Compact"/>
      </w:pPr>
      <w:r>
        <w:rPr>
          <w:bCs/>
          <w:b/>
        </w:rPr>
        <w:t xml:space="preserve">Strengthening Institutional Capacity:</w:t>
      </w:r>
      <w:r>
        <w:t xml:space="preserve"> </w:t>
      </w:r>
      <w:r>
        <w:t xml:space="preserve">Investing in transparent governance frameworks to reduce corruption and increase accountability.</w:t>
      </w:r>
    </w:p>
    <w:p>
      <w:pPr>
        <w:numPr>
          <w:ilvl w:val="0"/>
          <w:numId w:val="1003"/>
        </w:numPr>
        <w:pStyle w:val="Compact"/>
      </w:pPr>
      <w:r>
        <w:rPr>
          <w:bCs/>
          <w:b/>
        </w:rPr>
        <w:t xml:space="preserve">Promoting Civic Education:</w:t>
      </w:r>
      <w:r>
        <w:t xml:space="preserve"> </w:t>
      </w:r>
      <w:r>
        <w:t xml:space="preserve">Encouraging public participation in political processes through education programs that emphasize the role of citizens in holding politicians accountable.</w:t>
      </w:r>
    </w:p>
    <w:p>
      <w:pPr>
        <w:numPr>
          <w:ilvl w:val="0"/>
          <w:numId w:val="1003"/>
        </w:numPr>
        <w:pStyle w:val="Compact"/>
      </w:pPr>
      <w:r>
        <w:rPr>
          <w:bCs/>
          <w:b/>
        </w:rPr>
        <w:t xml:space="preserve">Enhancing Local Governance:</w:t>
      </w:r>
      <w:r>
        <w:t xml:space="preserve"> </w:t>
      </w:r>
      <w:r>
        <w:t xml:space="preserve">Decentralizing power to allow local politicians greater autonomy in addressing regional needs, such as urban planning and community development.</w:t>
      </w:r>
    </w:p>
    <w:bookmarkEnd w:id="25"/>
    <w:bookmarkStart w:id="26" w:name="conclusion"/>
    <w:p>
      <w:pPr>
        <w:pStyle w:val="Heading2"/>
      </w:pPr>
      <w:r>
        <w:t xml:space="preserve">Conclusion</w:t>
      </w:r>
    </w:p>
    <w:p>
      <w:pPr>
        <w:pStyle w:val="FirstParagraph"/>
      </w:pPr>
      <w:r>
        <w:t xml:space="preserve">This Master Thesis has illuminated the critical role of politicians in shaping the future of DR Congo’s capital, Kinshasa. While challenges such as corruption, ethnic tensions, and resource constraints persist, there are notable examples of political leadership that have driven meaningful change. For DR Congo to achieve sustainable development and stability, it is imperative that politicians prioritize inclusivity, transparency, and collaboration—principles that align with the aspirations of Kinshasa’s diverse population.</w:t>
      </w:r>
    </w:p>
    <w:p>
      <w:pPr>
        <w:pStyle w:val="BodyText"/>
      </w:pPr>
      <w:r>
        <w:t xml:space="preserve">As this study concludes, it is clear that the journey toward effective governance in DR Congo requires not only strong political will but also a commitment to addressing the unique socio-economic realities of Kinshasa. The lessons drawn from this research can serve as a foundation for future studies and policy interventions aimed at transforming political leadership into a force for national renewal.</w:t>
      </w:r>
    </w:p>
    <w:bookmarkEnd w:id="26"/>
    <w:p>
      <w:pPr>
        <w:pStyle w:val="BodyText"/>
      </w:pPr>
      <w:r>
        <w:t xml:space="preserve">Master Thesis submitted to the Department of Political Science, University of Kinshasa (2024)</w:t>
      </w:r>
    </w:p>
    <w:p>
      <w:pPr>
        <w:pStyle w:val="BodyText"/>
      </w:pPr>
      <w:r>
        <w:t xml:space="preserve">Keywords: Master Thesis, Politician, DR Congo Kinshasa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DR Congo Kinshasa</dc:title>
  <dc:creator/>
  <dc:language>en</dc:language>
  <cp:keywords/>
  <dcterms:created xsi:type="dcterms:W3CDTF">2026-07-20T14:58:21Z</dcterms:created>
  <dcterms:modified xsi:type="dcterms:W3CDTF">2026-07-20T14:58:21Z</dcterms:modified>
</cp:coreProperties>
</file>

<file path=docProps/custom.xml><?xml version="1.0" encoding="utf-8"?>
<Properties xmlns="http://schemas.openxmlformats.org/officeDocument/2006/custom-properties" xmlns:vt="http://schemas.openxmlformats.org/officeDocument/2006/docPropsVTypes"/>
</file>