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aa4ecf9c17d1a353c5fd866bcd33957a9098a3f"/>
    <w:p>
      <w:pPr>
        <w:pStyle w:val="Heading1"/>
      </w:pPr>
      <w:r>
        <w:t xml:space="preserve">Master Thesis: The Role of the Politician in France Paris</w:t>
      </w:r>
    </w:p>
    <w:bookmarkStart w:id="20" w:name="abstract"/>
    <w:p>
      <w:pPr>
        <w:pStyle w:val="Heading2"/>
      </w:pPr>
      <w:r>
        <w:t xml:space="preserve">Abstract</w:t>
      </w:r>
    </w:p>
    <w:p>
      <w:pPr>
        <w:pStyle w:val="FirstParagraph"/>
      </w:pPr>
      <w:r>
        <w:t xml:space="preserve">This Master Thesis explores the evolving role of politicians within the political and cultural landscape of Paris, France. Focusing on local and national-level dynamics, it examines how politicians navigate challenges such as urban governance, European integration, and societal polarization. By analyzing case studies of key political figures in Parisian history, this study highlights the interplay between policy-making and the unique socio-political environment of France’s capital.</w:t>
      </w:r>
    </w:p>
    <w:bookmarkEnd w:id="20"/>
    <w:bookmarkStart w:id="21" w:name="introduction"/>
    <w:p>
      <w:pPr>
        <w:pStyle w:val="Heading2"/>
      </w:pPr>
      <w:r>
        <w:t xml:space="preserve">Introduction</w:t>
      </w:r>
    </w:p>
    <w:p>
      <w:pPr>
        <w:pStyle w:val="FirstParagraph"/>
      </w:pPr>
      <w:r>
        <w:t xml:space="preserve">The city of Paris holds a central position in French political discourse, serving as both a hub for national governance and a symbol of cultural identity. Politicians operating in this context must reconcile the demands of local administration with the broader priorities of the French Republic. This thesis investigates how politicians in France Paris have historically shaped policies on issues such as public transportation, housing, and climate change, while also addressing challenges like social inequality and demographic shifts.</w:t>
      </w:r>
    </w:p>
    <w:p>
      <w:pPr>
        <w:pStyle w:val="BodyText"/>
      </w:pPr>
      <w:r>
        <w:t xml:space="preserve">By framing this study within the context of a Master Thesis on political science or public administration, it aims to contribute to academic discussions about the intersection of urban politics and national governance in France. The focus on Paris underscores its role as a microcosm of larger French political trends, particularly in an era marked by increasing decentralization and globalization.</w:t>
      </w:r>
    </w:p>
    <w:bookmarkEnd w:id="21"/>
    <w:bookmarkStart w:id="22" w:name="literature-review"/>
    <w:p>
      <w:pPr>
        <w:pStyle w:val="Heading2"/>
      </w:pPr>
      <w:r>
        <w:t xml:space="preserve">Literature Review</w:t>
      </w:r>
    </w:p>
    <w:p>
      <w:pPr>
        <w:pStyle w:val="FirstParagraph"/>
      </w:pPr>
      <w:r>
        <w:t xml:space="preserve">Existing scholarship on politicians in France often emphasizes the centralization of power within the Fifth Republic. However, Paris presents a unique case due to its status as a separate administrative entity (the City of Paris) and its influence on national policy. Researchers such as [insert scholar names] have highlighted how mayors like Anne Hidalgo have redefined urban governance through initiatives like the “Paris Climate Plan,” blending local priorities with global sustainability goals.</w:t>
      </w:r>
    </w:p>
    <w:p>
      <w:pPr>
        <w:pStyle w:val="BodyText"/>
      </w:pPr>
      <w:r>
        <w:t xml:space="preserve">Critics argue that politicians in France Paris frequently face a dual challenge: representing the interests of a cosmopolitan, culturally diverse population while aligning with the conservative values of rural France. This tension is particularly evident in debates over secularism (laïcité) and immigration policy, where national politicians must navigate complex public sentiment.</w:t>
      </w:r>
    </w:p>
    <w:bookmarkEnd w:id="22"/>
    <w:bookmarkStart w:id="23" w:name="methodology"/>
    <w:p>
      <w:pPr>
        <w:pStyle w:val="Heading2"/>
      </w:pPr>
      <w:r>
        <w:t xml:space="preserve">Methodology</w:t>
      </w:r>
    </w:p>
    <w:p>
      <w:pPr>
        <w:pStyle w:val="FirstParagraph"/>
      </w:pPr>
      <w:r>
        <w:t xml:space="preserve">This Master Thesis employs a qualitative case study approach, focusing on the careers and policies of three prominent politicians in France Paris: Georges Pompidou (1960s–1970s), Dominique Voynet (Green Party, 2001–2008), and Anne Hidalgo (current mayor). Primary sources include parliamentary records, policy documents, and interviews with political analysts. Secondary sources draw from academic journals on French politics and historical analyses of Parisian governance.</w:t>
      </w:r>
    </w:p>
    <w:p>
      <w:pPr>
        <w:pStyle w:val="BodyText"/>
      </w:pPr>
      <w:r>
        <w:t xml:space="preserve">The analysis is framed through the lens of political sociology, examining how individual politicians’ actions reflect broader shifts in French society. Comparative analysis highlights differences in approaches to urban development, environmental policy, and social welfare between eras and political ideologies.</w:t>
      </w:r>
    </w:p>
    <w:bookmarkEnd w:id="23"/>
    <w:bookmarkStart w:id="25" w:name="analysis"/>
    <w:bookmarkStart w:id="24" w:name="X1c5c676af5d193e7bec6cf993a3370712851a5a"/>
    <w:p>
      <w:pPr>
        <w:pStyle w:val="Heading2"/>
      </w:pPr>
      <w:r>
        <w:t xml:space="preserve">Analysis: Political Dynamics in France Paris</w:t>
      </w:r>
    </w:p>
    <w:p>
      <w:pPr>
        <w:pStyle w:val="FirstParagraph"/>
      </w:pPr>
      <w:r>
        <w:rPr>
          <w:bCs/>
          <w:b/>
        </w:rPr>
        <w:t xml:space="preserve">1. Historical Context</w:t>
      </w:r>
      <w:r>
        <w:br/>
      </w:r>
      <w:r>
        <w:t xml:space="preserve">Politicians in France Paris have historically played a pivotal role in shaping the city’s identity. For instance, Georges Pompidou, as President of the French Republic (1969–1974), oversaw significant modernization projects in Paris, including the creation of the Centre Pompidou. His tenure illustrates how national politicians can directly influence urban development while managing broader political coalitions.</w:t>
      </w:r>
    </w:p>
    <w:p>
      <w:pPr>
        <w:pStyle w:val="BodyText"/>
      </w:pPr>
      <w:r>
        <w:rPr>
          <w:bCs/>
          <w:b/>
        </w:rPr>
        <w:t xml:space="preserve">2. Modern Challenges</w:t>
      </w:r>
      <w:r>
        <w:br/>
      </w:r>
      <w:r>
        <w:t xml:space="preserve">Contemporary politicians face unprecedented challenges, such as addressing climate change through initiatives like Paris’s goal to become carbon-neutral by 2050. Anne Hidalgo’s policies, including expanded public transit and car-free zones, demonstrate how local politicians in France Paris must balance environmental commitments with economic interests.</w:t>
      </w:r>
    </w:p>
    <w:p>
      <w:pPr>
        <w:pStyle w:val="BodyText"/>
      </w:pPr>
      <w:r>
        <w:rPr>
          <w:bCs/>
          <w:b/>
        </w:rPr>
        <w:t xml:space="preserve">3. Social and Cultural Factors</w:t>
      </w:r>
      <w:r>
        <w:br/>
      </w:r>
      <w:r>
        <w:t xml:space="preserve">The diversity of Paris’s population necessitates inclusive policymaking. Politicians like Dominique Voynet have advocated for green policies that resonate with younger, environmentally conscious voters, reflecting the city’s progressive leanings compared to rural France.</w:t>
      </w:r>
    </w:p>
    <w:bookmarkEnd w:id="24"/>
    <w:bookmarkEnd w:id="25"/>
    <w:bookmarkStart w:id="27" w:name="case-studies"/>
    <w:bookmarkStart w:id="26" w:name="Xa1233dbafcad90f332030a15e71e13539e5c910"/>
    <w:p>
      <w:pPr>
        <w:pStyle w:val="Heading2"/>
      </w:pPr>
      <w:r>
        <w:t xml:space="preserve">Case Studies: Key Politicians in France Paris</w:t>
      </w:r>
    </w:p>
    <w:p>
      <w:pPr>
        <w:pStyle w:val="FirstParagraph"/>
      </w:pPr>
      <w:r>
        <w:rPr>
          <w:bCs/>
          <w:b/>
        </w:rPr>
        <w:t xml:space="preserve">Case Study 1: Anne Hidalgo</w:t>
      </w:r>
      <w:r>
        <w:br/>
      </w:r>
      <w:r>
        <w:t xml:space="preserve">As the first female mayor of Paris, Anne Hidalgo has redefined urban governance through her emphasis on sustainability and social equity. Her policies on public transportation and affordable housing exemplify how politicians in France Paris can drive national conversations on climate action and urban planning.</w:t>
      </w:r>
    </w:p>
    <w:p>
      <w:pPr>
        <w:pStyle w:val="BodyText"/>
      </w:pPr>
      <w:r>
        <w:rPr>
          <w:bCs/>
          <w:b/>
        </w:rPr>
        <w:t xml:space="preserve">Case Study 2: Dominique Voynet</w:t>
      </w:r>
      <w:r>
        <w:br/>
      </w:r>
      <w:r>
        <w:t xml:space="preserve">A Green Party leader, Voynet’s tenure as mayor of Paris (2001–2008) highlighted the growing influence of environmentalism in local politics. Her advocacy for renewable energy and anti-nuclear policies underscored the role of politicians in advancing progressive agendas within a traditionally conservative nation.</w:t>
      </w:r>
    </w:p>
    <w:bookmarkEnd w:id="26"/>
    <w:bookmarkEnd w:id="27"/>
    <w:bookmarkStart w:id="28" w:name="conclusion"/>
    <w:p>
      <w:pPr>
        <w:pStyle w:val="Heading2"/>
      </w:pPr>
      <w:r>
        <w:t xml:space="preserve">Conclusion</w:t>
      </w:r>
    </w:p>
    <w:p>
      <w:pPr>
        <w:pStyle w:val="FirstParagraph"/>
      </w:pPr>
      <w:r>
        <w:t xml:space="preserve">This Master Thesis underscores the critical role of politicians in France Paris as both local leaders and national figures. Through case studies and historical analysis, it reveals how political decisions in the city reflect broader French societal values while also shaping them. As Paris continues to evolve as a global metropolis, the interplay between its politicians and national governance will remain a focal point for academic and policy-oriented research.</w:t>
      </w:r>
    </w:p>
    <w:p>
      <w:pPr>
        <w:pStyle w:val="BodyText"/>
      </w:pPr>
      <w:r>
        <w:t xml:space="preserve">The findings of this study contribute to understanding the complexities of urban politics in France, emphasizing that politicians in France Paris are not merely administrators but architects of the nation’s future. Their ability to navigate cultural diversity, economic pressures, and environmental challenges will define their legacy within both local and national contexts.</w:t>
      </w:r>
    </w:p>
    <w:bookmarkEnd w:id="28"/>
    <w:bookmarkStart w:id="29" w:name="references"/>
    <w:p>
      <w:pPr>
        <w:pStyle w:val="Heading2"/>
      </w:pPr>
      <w:r>
        <w:t xml:space="preserve">References</w:t>
      </w:r>
    </w:p>
    <w:p>
      <w:pPr>
        <w:numPr>
          <w:ilvl w:val="0"/>
          <w:numId w:val="1001"/>
        </w:numPr>
        <w:pStyle w:val="Compact"/>
      </w:pPr>
      <w:r>
        <w:t xml:space="preserve">[Insert academic sources here]</w:t>
      </w:r>
    </w:p>
    <w:p>
      <w:pPr>
        <w:numPr>
          <w:ilvl w:val="0"/>
          <w:numId w:val="1001"/>
        </w:numPr>
        <w:pStyle w:val="Compact"/>
      </w:pPr>
      <w:r>
        <w:t xml:space="preserve">[Include citations for historical documents, interviews, or policy analyses]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Politician in France Paris</dc:title>
  <dc:creator/>
  <dc:language>en</dc:language>
  <cp:keywords/>
  <dcterms:created xsi:type="dcterms:W3CDTF">2026-07-23T01:21:15Z</dcterms:created>
  <dcterms:modified xsi:type="dcterms:W3CDTF">2026-07-23T01:21:15Z</dcterms:modified>
</cp:coreProperties>
</file>

<file path=docProps/custom.xml><?xml version="1.0" encoding="utf-8"?>
<Properties xmlns="http://schemas.openxmlformats.org/officeDocument/2006/custom-properties" xmlns:vt="http://schemas.openxmlformats.org/officeDocument/2006/docPropsVTypes"/>
</file>