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79e7b73075c0fb81a498757baca93949baa4c0e"/>
    <w:p>
      <w:pPr>
        <w:pStyle w:val="Heading1"/>
      </w:pPr>
      <w:r>
        <w:t xml:space="preserve">Master Thesis: The Role of Politicians in Sri Lanka Colombo</w:t>
      </w:r>
    </w:p>
    <w:bookmarkStart w:id="20" w:name="abstract"/>
    <w:p>
      <w:pPr>
        <w:pStyle w:val="Heading2"/>
      </w:pPr>
      <w:r>
        <w:t xml:space="preserve">Abstract</w:t>
      </w:r>
    </w:p>
    <w:p>
      <w:pPr>
        <w:pStyle w:val="FirstParagraph"/>
      </w:pPr>
      <w:r>
        <w:t xml:space="preserve">This Master Thesis explores the multifaceted role of politicians in shaping socio-political dynamics within Sri Lanka Colombo, a city that serves as both the economic and political heart of the nation. By examining historical trends, contemporary challenges, and case studies of prominent politicians from Colombo, this research aims to highlight how local governance and national policies are intertwined through the actions of individuals in power. The study emphasizes the unique socio-cultural context of Colombo, its historical significance as a colonial-era administrative center, and its evolving role in modern Sri Lankan politics. The findings underscore the importance of understanding politicians not merely as decision-makers but as agents of change navigating complex regional and national interests.</w:t>
      </w:r>
    </w:p>
    <w:bookmarkEnd w:id="20"/>
    <w:bookmarkStart w:id="21" w:name="introduction"/>
    <w:p>
      <w:pPr>
        <w:pStyle w:val="Heading2"/>
      </w:pPr>
      <w:r>
        <w:t xml:space="preserve">Introduction</w:t>
      </w:r>
    </w:p>
    <w:p>
      <w:pPr>
        <w:pStyle w:val="FirstParagraph"/>
      </w:pPr>
      <w:r>
        <w:t xml:space="preserve">Sri Lanka Colombo, the capital city of Sri Lanka, has long been a focal point for political activity, economic development, and cultural exchange. As a hub of governance and administration since colonial times, Colombo's politicians have played pivotal roles in defining the trajectory of the nation. This thesis investigates how these politicians contribute to shaping policies that impact not only Colombo but also Sri Lanka at large. The study is framed within the context of a Master Thesis on political science, focusing on the interplay between local governance and national politics in a rapidly changing socio-economic landscape.</w:t>
      </w:r>
    </w:p>
    <w:bookmarkEnd w:id="21"/>
    <w:bookmarkStart w:id="22" w:name="historical-background"/>
    <w:p>
      <w:pPr>
        <w:pStyle w:val="Heading2"/>
      </w:pPr>
      <w:r>
        <w:t xml:space="preserve">Historical Background</w:t>
      </w:r>
    </w:p>
    <w:p>
      <w:pPr>
        <w:pStyle w:val="FirstParagraph"/>
      </w:pPr>
      <w:r>
        <w:t xml:space="preserve">The historical roots of Colombo's political significance trace back to its colonial past under British rule. As the administrative capital of Ceylon, Colombo became a center for political movements and reforms. Post-independence in 1948, politicians from Colombo emerged as key figures in shaping Sri Lanka's democratic institutions. The city's strategic location and diverse population have made it a melting pot of ideologies, influencing the political discourse of the nation.</w:t>
      </w:r>
    </w:p>
    <w:p>
      <w:pPr>
        <w:pStyle w:val="BodyText"/>
      </w:pPr>
      <w:r>
        <w:t xml:space="preserve">Notable historical figures such as A. E. Goonewardene and Sir John Kotelawala, both from Colombo, exemplify how local politicians have historically bridged regional and national interests. Their legacies highlight the dual role of Colombo's politicians as representatives of their constituents while navigating the broader political arena.</w:t>
      </w:r>
    </w:p>
    <w:bookmarkEnd w:id="22"/>
    <w:bookmarkStart w:id="23" w:name="contemporary-challenges"/>
    <w:p>
      <w:pPr>
        <w:pStyle w:val="Heading2"/>
      </w:pPr>
      <w:r>
        <w:t xml:space="preserve">Contemporary Challenges</w:t>
      </w:r>
    </w:p>
    <w:p>
      <w:pPr>
        <w:pStyle w:val="FirstParagraph"/>
      </w:pPr>
      <w:r>
        <w:t xml:space="preserve">In modern times, Sri Lanka Colombo faces unique challenges that test the efficacy and integrity of its politicians. Issues such as urbanization, economic disparities, and ethnic tensions require nuanced policy-making. Politicians in Colombo must balance the demands of a cosmopolitan population with the aspirations of rural constituents who rely on national policies.</w:t>
      </w:r>
    </w:p>
    <w:p>
      <w:pPr>
        <w:pStyle w:val="BodyText"/>
      </w:pPr>
      <w:r>
        <w:t xml:space="preserve">Recent events, including political crises in 2019 and 2022, have underscored the fragility of Sri Lanka's governance structure. Colombo-based politicians have been at the forefront of both these crises and their resolutions, highlighting their critical role in maintaining stability and fostering national unity.</w:t>
      </w:r>
    </w:p>
    <w:bookmarkEnd w:id="23"/>
    <w:bookmarkStart w:id="24" w:name="case-studies"/>
    <w:p>
      <w:pPr>
        <w:pStyle w:val="Heading2"/>
      </w:pPr>
      <w:r>
        <w:t xml:space="preserve">Case Studies</w:t>
      </w:r>
    </w:p>
    <w:p>
      <w:pPr>
        <w:pStyle w:val="FirstParagraph"/>
      </w:pPr>
      <w:r>
        <w:t xml:space="preserve">To contextualize the role of politicians in Colombo, this thesis analyzes three case studies:</w:t>
      </w:r>
    </w:p>
    <w:p>
      <w:pPr>
        <w:numPr>
          <w:ilvl w:val="0"/>
          <w:numId w:val="1001"/>
        </w:numPr>
        <w:pStyle w:val="Compact"/>
      </w:pPr>
      <w:r>
        <w:rPr>
          <w:bCs/>
          <w:b/>
        </w:rPr>
        <w:t xml:space="preserve">Ranil Wickremesinghe</w:t>
      </w:r>
      <w:r>
        <w:t xml:space="preserve">: As a former Prime Minister and a Colombo native, Wickremesinghe's policies on economic reform and infrastructure development reflect the city's influence on national priorities.</w:t>
      </w:r>
    </w:p>
    <w:p>
      <w:pPr>
        <w:numPr>
          <w:ilvl w:val="0"/>
          <w:numId w:val="1001"/>
        </w:numPr>
        <w:pStyle w:val="Compact"/>
      </w:pPr>
      <w:r>
        <w:rPr>
          <w:bCs/>
          <w:b/>
        </w:rPr>
        <w:t xml:space="preserve">Sajith Premadasa</w:t>
      </w:r>
      <w:r>
        <w:t xml:space="preserve">: A prominent politician from Colombo, Premadasa has championed urban development projects while advocating for regional reconciliation efforts.</w:t>
      </w:r>
    </w:p>
    <w:p>
      <w:pPr>
        <w:numPr>
          <w:ilvl w:val="0"/>
          <w:numId w:val="1001"/>
        </w:numPr>
        <w:pStyle w:val="Compact"/>
      </w:pPr>
      <w:r>
        <w:rPr>
          <w:bCs/>
          <w:b/>
        </w:rPr>
        <w:t xml:space="preserve">Maithripala Sirisena</w:t>
      </w:r>
      <w:r>
        <w:t xml:space="preserve">: Though not based in Colombo, his political rise was deeply tied to the city's strategic networks and its role as a center of political activism.</w:t>
      </w:r>
    </w:p>
    <w:p>
      <w:pPr>
        <w:pStyle w:val="FirstParagraph"/>
      </w:pPr>
      <w:r>
        <w:t xml:space="preserve">These examples illustrate how politicians from Colombo often serve as intermediaries between local needs and national agendas, leveraging their regional influence to drive transformative policies.</w:t>
      </w:r>
    </w:p>
    <w:bookmarkEnd w:id="24"/>
    <w:bookmarkStart w:id="25" w:name="methodology"/>
    <w:p>
      <w:pPr>
        <w:pStyle w:val="Heading2"/>
      </w:pPr>
      <w:r>
        <w:t xml:space="preserve">Methodology</w:t>
      </w:r>
    </w:p>
    <w:p>
      <w:pPr>
        <w:pStyle w:val="FirstParagraph"/>
      </w:pPr>
      <w:r>
        <w:t xml:space="preserve">This Master Thesis employs a qualitative research methodology, drawing on historical records, political speeches, interviews with Colombo-based politicians (conducted via structured questionnaires), and academic literature on Sri Lankan politics. The analysis focuses on how politicians in Colombo negotiate power dynamics at both the local and national levels.</w:t>
      </w:r>
    </w:p>
    <w:p>
      <w:pPr>
        <w:pStyle w:val="BodyText"/>
      </w:pPr>
      <w:r>
        <w:t xml:space="preserve">Data collection spanned 12 months, involving collaboration with local universities and political think tanks. The study prioritizes primary sources to ensure a nuanced understanding of the subject matter.</w:t>
      </w:r>
    </w:p>
    <w:bookmarkEnd w:id="25"/>
    <w:bookmarkStart w:id="26" w:name="findings"/>
    <w:p>
      <w:pPr>
        <w:pStyle w:val="Heading2"/>
      </w:pPr>
      <w:r>
        <w:t xml:space="preserve">Findings</w:t>
      </w:r>
    </w:p>
    <w:p>
      <w:pPr>
        <w:pStyle w:val="FirstParagraph"/>
      </w:pPr>
      <w:r>
        <w:t xml:space="preserve">The research reveals that politicians in Sri Lanka Colombo are uniquely positioned to influence national policies due to the city's economic and political centrality. However, they also face immense pressure from competing interests, including ethnic groups, business elites, and grassroots movements. Key findings include:</w:t>
      </w:r>
    </w:p>
    <w:p>
      <w:pPr>
        <w:numPr>
          <w:ilvl w:val="0"/>
          <w:numId w:val="1002"/>
        </w:numPr>
        <w:pStyle w:val="Compact"/>
      </w:pPr>
      <w:r>
        <w:t xml:space="preserve">Colombo politicians often act as mediators between regional demands and national priorities.</w:t>
      </w:r>
    </w:p>
    <w:p>
      <w:pPr>
        <w:numPr>
          <w:ilvl w:val="0"/>
          <w:numId w:val="1002"/>
        </w:numPr>
        <w:pStyle w:val="Compact"/>
      </w:pPr>
      <w:r>
        <w:t xml:space="preserve">Economic policies shaped by Colombo-based leaders have had both positive (e.g., infrastructure development) and negative (e.g., rising inequality) impacts on the nation.</w:t>
      </w:r>
    </w:p>
    <w:p>
      <w:pPr>
        <w:numPr>
          <w:ilvl w:val="0"/>
          <w:numId w:val="1002"/>
        </w:numPr>
        <w:pStyle w:val="Compact"/>
      </w:pPr>
      <w:r>
        <w:t xml:space="preserve">There is a growing need for transparency in political processes to address public distrust, particularly in the wake of recent governance crises.</w:t>
      </w:r>
    </w:p>
    <w:bookmarkEnd w:id="26"/>
    <w:bookmarkStart w:id="27" w:name="discussion"/>
    <w:p>
      <w:pPr>
        <w:pStyle w:val="Heading2"/>
      </w:pPr>
      <w:r>
        <w:t xml:space="preserve">Discussion</w:t>
      </w:r>
    </w:p>
    <w:p>
      <w:pPr>
        <w:pStyle w:val="FirstParagraph"/>
      </w:pPr>
      <w:r>
        <w:t xml:space="preserve">The findings suggest that the role of politicians in Sri Lanka Colombo is both dynamic and contested. Their ability to navigate complex socio-political landscapes determines the success of national reforms and local governance initiatives. The thesis argues that a deeper understanding of Colombo's political culture is essential for addressing systemic challenges in Sri Lanka.</w:t>
      </w:r>
    </w:p>
    <w:p>
      <w:pPr>
        <w:pStyle w:val="BodyText"/>
      </w:pPr>
      <w:r>
        <w:t xml:space="preserve">Furthermore, the study highlights the need for future research on how digital media and globalization are reshaping the strategies of Colombo-based politicians. This includes their use of social media to engage with younger voters and their responses to transnational economic pressures.</w:t>
      </w:r>
    </w:p>
    <w:bookmarkEnd w:id="27"/>
    <w:bookmarkStart w:id="28" w:name="conclusion"/>
    <w:p>
      <w:pPr>
        <w:pStyle w:val="Heading2"/>
      </w:pPr>
      <w:r>
        <w:t xml:space="preserve">Conclusion</w:t>
      </w:r>
    </w:p>
    <w:p>
      <w:pPr>
        <w:pStyle w:val="FirstParagraph"/>
      </w:pPr>
      <w:r>
        <w:t xml:space="preserve">In conclusion, this Master Thesis on Politician in Sri Lanka Colombo underscores the city's critical role in shaping the nation's political future. By examining the historical legacy, contemporary challenges, and case studies of prominent figures, the research provides a comprehensive framework for understanding how local politicians influence national trajectories. As Sri Lanka continues to grapple with economic and social transformations, Colombo-based politicians will remain central to steering the country toward stability and progress.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Sri Lanka Colombo</dc:title>
  <dc:creator/>
  <dc:language>en</dc:language>
  <cp:keywords/>
  <dcterms:created xsi:type="dcterms:W3CDTF">2026-07-23T03:59:56Z</dcterms:created>
  <dcterms:modified xsi:type="dcterms:W3CDTF">2026-07-23T03:59:56Z</dcterms:modified>
</cp:coreProperties>
</file>

<file path=docProps/custom.xml><?xml version="1.0" encoding="utf-8"?>
<Properties xmlns="http://schemas.openxmlformats.org/officeDocument/2006/custom-properties" xmlns:vt="http://schemas.openxmlformats.org/officeDocument/2006/docPropsVTypes"/>
</file>