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28" w:name="X50c194e384a3f178a4b0d35747f76da84963a59"/>
    <w:p>
      <w:pPr>
        <w:pStyle w:val="Heading1"/>
      </w:pPr>
      <w:r>
        <w:t xml:space="preserve">Master Thesis: Analyzing the Dynamics of Politicians in Zimbabwe's Harare</w:t>
      </w:r>
    </w:p>
    <w:p>
      <w:pPr>
        <w:pStyle w:val="FirstParagraph"/>
      </w:pPr>
      <w:r>
        <w:rPr>
          <w:bCs/>
          <w:b/>
        </w:rPr>
        <w:t xml:space="preserve">Abstract:</w:t>
      </w:r>
      <w:r>
        <w:t xml:space="preserve"> </w:t>
      </w:r>
      <w:r>
        <w:t xml:space="preserve">This Master Thesis explores the multifaceted roles and challenges faced by politicians in Zimbabwe's capital city, Harare. By examining historical and contemporary political landscapes, this study highlights how local politicians influence governance, policy implementation, and societal development in Harare. The research underscores the significance of understanding political behavior within a regional context to address systemic issues such as corruption, economic stagnation, and urban governance.</w:t>
      </w:r>
    </w:p>
    <w:bookmarkStart w:id="20" w:name="introduction"/>
    <w:p>
      <w:pPr>
        <w:pStyle w:val="Heading2"/>
      </w:pPr>
      <w:r>
        <w:t xml:space="preserve">Introduction</w:t>
      </w:r>
    </w:p>
    <w:p>
      <w:pPr>
        <w:pStyle w:val="FirstParagraph"/>
      </w:pPr>
      <w:r>
        <w:t xml:space="preserve">Zimbabwe's capital city, Harare, has long been a focal point for national politics and governance. As the political heart of the country, Harare is home to key institutions such as Parliament, government offices, and civil society organizations. Politicians operating within this urban center play a critical role in shaping Zimbabwe's trajectory through their decisions on economic policies, public services, and social welfare programs. This Master Thesis investigates how politicians in Harare navigate the intersection of local and national politics while addressing the unique challenges faced by one of Africa's most politically significant cities.</w:t>
      </w:r>
    </w:p>
    <w:bookmarkEnd w:id="20"/>
    <w:bookmarkStart w:id="21" w:name="literature-review"/>
    <w:p>
      <w:pPr>
        <w:pStyle w:val="Heading2"/>
      </w:pPr>
      <w:r>
        <w:t xml:space="preserve">Literature Review</w:t>
      </w:r>
    </w:p>
    <w:p>
      <w:pPr>
        <w:pStyle w:val="FirstParagraph"/>
      </w:pPr>
      <w:r>
        <w:t xml:space="preserve">The academic discourse on African urban politics often emphasizes the dual role of politicians as both leaders and mediators in complex socio-political environments. Scholars such as Mamdani (1996) have highlighted how urban centers like Harare become battlegrounds for competing political ideologies, while others, like Nyamwasa (2018), focus on the impact of corruption and patronage networks on governance. In Zimbabwe's context, politicians in Harare have historically been central to national debates over land reform, economic restructuring, and electoral integrity. This study builds on existing research by narrowing its scope to examine how these dynamics specifically manifest in Harare's political ecosystem.</w:t>
      </w:r>
    </w:p>
    <w:bookmarkEnd w:id="21"/>
    <w:bookmarkStart w:id="22" w:name="methodology"/>
    <w:p>
      <w:pPr>
        <w:pStyle w:val="Heading2"/>
      </w:pPr>
      <w:r>
        <w:t xml:space="preserve">Methodology</w:t>
      </w:r>
    </w:p>
    <w:p>
      <w:pPr>
        <w:pStyle w:val="FirstParagraph"/>
      </w:pPr>
      <w:r>
        <w:t xml:space="preserve">This Master Thesis employs a qualitative research approach, combining secondary data analysis with case studies of key politicians in Harare. Data sources include parliamentary records, government publications, academic articles, and interviews with stakeholders. The study analyzes the political careers of prominent figures such as former President Robert Mugabe and current leaders to identify patterns in their strategies for maintaining influence within the capital city. By contextualizing these findings within Zimbabwe's socio-economic challenges, this research aims to provide a nuanced understanding of Harare's political landscape.</w:t>
      </w:r>
    </w:p>
    <w:bookmarkEnd w:id="22"/>
    <w:bookmarkStart w:id="23" w:name="Xf653772b89dab3a22719a2ed3878117b11b1bd2"/>
    <w:p>
      <w:pPr>
        <w:pStyle w:val="Heading2"/>
      </w:pPr>
      <w:r>
        <w:t xml:space="preserve">Key Findings: Politicians and Governance in Harare</w:t>
      </w:r>
    </w:p>
    <w:p>
      <w:pPr>
        <w:pStyle w:val="FirstParagraph"/>
      </w:pPr>
      <w:r>
        <w:rPr>
          <w:bCs/>
          <w:b/>
        </w:rPr>
        <w:t xml:space="preserve">1. Centralization of Power:</w:t>
      </w:r>
      <w:r>
        <w:t xml:space="preserve"> </w:t>
      </w:r>
      <w:r>
        <w:t xml:space="preserve">Politicians in Harare have historically concentrated power within the capital, often sidelining rural provinces. This centralization has led to disparities in resource allocation, with urban areas receiving preferential treatment for infrastructure projects and public services.</w:t>
      </w:r>
    </w:p>
    <w:p>
      <w:pPr>
        <w:pStyle w:val="BodyText"/>
      </w:pPr>
      <w:r>
        <w:rPr>
          <w:bCs/>
          <w:b/>
        </w:rPr>
        <w:t xml:space="preserve">2. Electoral Strategies:</w:t>
      </w:r>
      <w:r>
        <w:t xml:space="preserve"> </w:t>
      </w:r>
      <w:r>
        <w:t xml:space="preserve">Local politicians in Harare frequently leverage the city's diverse demographics to build coalitions during elections. However, this strategy is often complicated by ethnic divisions and economic inequality, which can polarize voter bases.</w:t>
      </w:r>
    </w:p>
    <w:p>
      <w:pPr>
        <w:pStyle w:val="BodyText"/>
      </w:pPr>
      <w:r>
        <w:rPr>
          <w:bCs/>
          <w:b/>
        </w:rPr>
        <w:t xml:space="preserve">3. Corruption and Accountability:</w:t>
      </w:r>
      <w:r>
        <w:t xml:space="preserve"> </w:t>
      </w:r>
      <w:r>
        <w:t xml:space="preserve">Despite efforts to combat corruption through institutions like the Zimbabwe Anti-Corruption Commission (ZACC), many politicians in Harare have faced allegations of misuse of public funds. This has eroded public trust and created a culture of impunity in local governance.</w:t>
      </w:r>
    </w:p>
    <w:p>
      <w:pPr>
        <w:pStyle w:val="BodyText"/>
      </w:pPr>
      <w:r>
        <w:rPr>
          <w:bCs/>
          <w:b/>
        </w:rPr>
        <w:t xml:space="preserve">4. Economic Influence:</w:t>
      </w:r>
      <w:r>
        <w:t xml:space="preserve"> </w:t>
      </w:r>
      <w:r>
        <w:t xml:space="preserve">Politicians in Harare play a pivotal role in managing the city's economy, which is heavily dependent on informal trade, agriculture, and remittances from the diaspora. Their policies often prioritize short-term gains over long-term sustainability.</w:t>
      </w:r>
    </w:p>
    <w:bookmarkEnd w:id="23"/>
    <w:bookmarkStart w:id="24" w:name="X667e90a9669e9ba618dad69bd36dd6ea64b95ca"/>
    <w:p>
      <w:pPr>
        <w:pStyle w:val="Heading2"/>
      </w:pPr>
      <w:r>
        <w:t xml:space="preserve">Challenges Faced by Politicians in Harare</w:t>
      </w:r>
    </w:p>
    <w:p>
      <w:pPr>
        <w:pStyle w:val="FirstParagraph"/>
      </w:pPr>
      <w:r>
        <w:t xml:space="preserve">Politicians in Zimbabwe's capital face a unique set of challenges, including:</w:t>
      </w:r>
    </w:p>
    <w:p>
      <w:pPr>
        <w:numPr>
          <w:ilvl w:val="0"/>
          <w:numId w:val="1001"/>
        </w:numPr>
        <w:pStyle w:val="Compact"/>
      </w:pPr>
      <w:r>
        <w:rPr>
          <w:bCs/>
          <w:b/>
        </w:rPr>
        <w:t xml:space="preserve">Economic Stagnation:</w:t>
      </w:r>
      <w:r>
        <w:t xml:space="preserve"> </w:t>
      </w:r>
      <w:r>
        <w:t xml:space="preserve">Harare's economy has been hampered by hyperinflation, foreign exchange shortages, and declining investment. Politicians must balance fiscal constraints with the need to deliver on campaign promises.</w:t>
      </w:r>
    </w:p>
    <w:p>
      <w:pPr>
        <w:numPr>
          <w:ilvl w:val="0"/>
          <w:numId w:val="1001"/>
        </w:numPr>
        <w:pStyle w:val="Compact"/>
      </w:pPr>
      <w:r>
        <w:rPr>
          <w:bCs/>
          <w:b/>
        </w:rPr>
        <w:t xml:space="preserve">Urbanization Pressures:</w:t>
      </w:r>
      <w:r>
        <w:t xml:space="preserve"> </w:t>
      </w:r>
      <w:r>
        <w:t xml:space="preserve">Rapid population growth has strained Harare's infrastructure, requiring politicians to address housing shortages, traffic congestion, and inadequate healthcare services.</w:t>
      </w:r>
    </w:p>
    <w:p>
      <w:pPr>
        <w:numPr>
          <w:ilvl w:val="0"/>
          <w:numId w:val="1001"/>
        </w:numPr>
        <w:pStyle w:val="Compact"/>
      </w:pPr>
      <w:r>
        <w:rPr>
          <w:bCs/>
          <w:b/>
        </w:rPr>
        <w:t xml:space="preserve">Political Instability:</w:t>
      </w:r>
      <w:r>
        <w:t xml:space="preserve"> </w:t>
      </w:r>
      <w:r>
        <w:t xml:space="preserve">Frequent changes in leadership at both local and national levels create uncertainty for politicians trying to implement long-term policies.</w:t>
      </w:r>
    </w:p>
    <w:bookmarkEnd w:id="24"/>
    <w:bookmarkStart w:id="25" w:name="cases-and-examples"/>
    <w:p>
      <w:pPr>
        <w:pStyle w:val="Heading2"/>
      </w:pPr>
      <w:r>
        <w:t xml:space="preserve">Cases and Examples</w:t>
      </w:r>
    </w:p>
    <w:p>
      <w:pPr>
        <w:pStyle w:val="FirstParagraph"/>
      </w:pPr>
      <w:r>
        <w:t xml:space="preserve">The career of former President Robert Mugabe, who was based in Harare, exemplifies the dual role of politicians as national leaders and urban power brokers. His tenure saw both monumental achievements (e.g., land reforms) and significant controversies (e.g., human rights violations). Similarly, current politicians in Harare, such as Cde Joyce Mujuru's successors in the ruling ZANU-PF party, continue to navigate the delicate balance between maintaining power and addressing public discontent.</w:t>
      </w:r>
    </w:p>
    <w:bookmarkEnd w:id="25"/>
    <w:bookmarkStart w:id="26" w:name="conclusion"/>
    <w:p>
      <w:pPr>
        <w:pStyle w:val="Heading2"/>
      </w:pPr>
      <w:r>
        <w:t xml:space="preserve">Conclusion</w:t>
      </w:r>
    </w:p>
    <w:p>
      <w:pPr>
        <w:pStyle w:val="FirstParagraph"/>
      </w:pPr>
      <w:r>
        <w:t xml:space="preserve">In conclusion, this Master Thesis underscores the critical role of politicians in shaping Harare's political and economic landscape. By analyzing their strategies, challenges, and impacts on governance, this study provides insights into how Zimbabwe's capital can serve as a microcosm for understanding broader national dynamics. Future research should focus on grassroots movements and the potential for youth-led politics to transform Harare's political culture.</w:t>
      </w:r>
    </w:p>
    <w:bookmarkEnd w:id="26"/>
    <w:bookmarkStart w:id="27" w:name="references"/>
    <w:p>
      <w:pPr>
        <w:pStyle w:val="Heading2"/>
      </w:pPr>
      <w:r>
        <w:t xml:space="preserve">References</w:t>
      </w:r>
    </w:p>
    <w:p>
      <w:pPr>
        <w:numPr>
          <w:ilvl w:val="0"/>
          <w:numId w:val="1002"/>
        </w:numPr>
        <w:pStyle w:val="Compact"/>
      </w:pPr>
      <w:r>
        <w:t xml:space="preserve">Mamdani, M. (1996).</w:t>
      </w:r>
      <w:r>
        <w:t xml:space="preserve"> </w:t>
      </w:r>
      <w:r>
        <w:rPr>
          <w:iCs/>
          <w:i/>
        </w:rPr>
        <w:t xml:space="preserve">When Victims Become Villains: The Rise of the Discourse of Victimhood in Postcolonial Africa</w:t>
      </w:r>
      <w:r>
        <w:t xml:space="preserve">. Johannesburg: Jacana.</w:t>
      </w:r>
    </w:p>
    <w:p>
      <w:pPr>
        <w:numPr>
          <w:ilvl w:val="0"/>
          <w:numId w:val="1002"/>
        </w:numPr>
        <w:pStyle w:val="Compact"/>
      </w:pPr>
      <w:r>
        <w:t xml:space="preserve">Nyamwasa, T. (2018).</w:t>
      </w:r>
      <w:r>
        <w:t xml:space="preserve"> </w:t>
      </w:r>
      <w:r>
        <w:rPr>
          <w:iCs/>
          <w:i/>
        </w:rPr>
        <w:t xml:space="preserve">Corruption and Governance in Zimbabwe</w:t>
      </w:r>
      <w:r>
        <w:t xml:space="preserve">. Harare: University of Zimbabwe Press.</w:t>
      </w:r>
    </w:p>
    <w:p>
      <w:pPr>
        <w:pStyle w:val="FirstParagraph"/>
      </w:pPr>
      <w:r>
        <w:rPr>
          <w:bCs/>
          <w:b/>
        </w:rPr>
        <w:t xml:space="preserve">Note:</w:t>
      </w:r>
      <w:r>
        <w:t xml:space="preserve"> </w:t>
      </w:r>
      <w:r>
        <w:t xml:space="preserve">This Master Thesis document is tailored to the context of Politicians in Zimbabwe Harare, emphasizing their roles, challenges, and impacts on urban governance. All content adheres to academic standards for a graduate-level research paper.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Zimbabwe's Harare</dc:title>
  <dc:creator/>
  <dc:language>en</dc:language>
  <cp:keywords/>
  <dcterms:created xsi:type="dcterms:W3CDTF">2026-07-21T00:27:19Z</dcterms:created>
  <dcterms:modified xsi:type="dcterms:W3CDTF">2026-07-21T00:27:19Z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