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A</w:t>
      </w:r>
      <w:r>
        <w:t xml:space="preserve"> </w:t>
      </w:r>
      <w:r>
        <w:t xml:space="preserve">Comprehensive</w:t>
      </w:r>
      <w:r>
        <w:t xml:space="preserve"> </w:t>
      </w:r>
      <w:r>
        <w:t xml:space="preserve">Study</w:t>
      </w:r>
      <w:r>
        <w:t xml:space="preserve"> </w:t>
      </w:r>
      <w:r>
        <w:t xml:space="preserve">on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[Name]’s</w:t>
      </w:r>
      <w:r>
        <w:t xml:space="preserve"> </w:t>
      </w:r>
      <w:r>
        <w:t xml:space="preserve">Contributions</w:t>
      </w:r>
      <w:r>
        <w:t xml:space="preserve"> </w:t>
      </w:r>
      <w:r>
        <w:t xml:space="preserve">to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India,</w:t>
      </w:r>
      <w:r>
        <w:t xml:space="preserve"> </w:t>
      </w:r>
      <w:r>
        <w:t xml:space="preserve">Mumbai</w:t>
      </w:r>
    </w:p>
    <w:p>
      <w:pPr>
        <w:pStyle w:val="FirstParagraph"/>
      </w:pPr>
      <w:r>
        <w:t xml:space="preserve">```html</w:t>
      </w:r>
    </w:p>
    <w:bookmarkStart w:id="28" w:name="X4d520b2e57a4683a7310005a78f4284ef9760a3"/>
    <w:p>
      <w:pPr>
        <w:pStyle w:val="Heading1"/>
      </w:pPr>
      <w:r>
        <w:t xml:space="preserve">Master Thesis: A Comprehensive Study on Professor [Name]’s Contributions to Academic Excellence in India, Mumbai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Master Thesis explores the academic and professional journey of Professor [Name], a distinguished scholar whose contributions have significantly shaped the educational landscape of Mumbai, India. The study delves into the challenges and innovations within higher education in Mumbai, emphasizing how Professor [Name]’s research, teaching methodologies, and leadership have influenced both students and institutions. The thesis also examines the role of Indian academia in globalizing knowledge while addressing local socio-economic issues. By analyzing case studies from Mumbai’s universities, this work highlights the interplay between academic excellence and regional development under Professor [Name]’s mentorship.</w: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Mumbai, as the financial capital of India, is also a hub for higher education and research. The city hosts prestigious institutions such as the Indian Institute of Technology Bombay (IIT-B), University of Mumbai, and NMIMS, which attract students and scholars from across the country and abroad. In this dynamic environment, Professor [Name] has emerged as a pivotal figure in advancing academic rigor and fostering innovation. This Master Thesis aims to evaluate how Professor [Name]’s work aligns with the broader goals of Indian education policy while addressing unique challenges faced by Mumbai’s academic institutions.</w:t>
      </w:r>
    </w:p>
    <w:bookmarkEnd w:id="21"/>
    <w:bookmarkStart w:id="22" w:name="academic-contributions-of-professor-name"/>
    <w:p>
      <w:pPr>
        <w:pStyle w:val="Heading2"/>
      </w:pPr>
      <w:r>
        <w:t xml:space="preserve">Academic Contributions of Professor [Name]</w:t>
      </w:r>
    </w:p>
    <w:p>
      <w:pPr>
        <w:pStyle w:val="FirstParagraph"/>
      </w:pPr>
      <w:r>
        <w:t xml:space="preserve">Professor [Name]’s career in India, particularly in Mumbai, spans over two decades. Their research focus on [specific field, e.g., sustainable urban development, artificial intelligence ethics] has positioned them as a thought leader in their domain. Notable contributions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Over 50 peer-reviewed articles published in international journals and conferences, with several co-authored works involving students from Mumbai-based institutions.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Curriculum Innovation:</w:t>
      </w:r>
      <w:r>
        <w:t xml:space="preserve"> </w:t>
      </w:r>
      <w:r>
        <w:t xml:space="preserve">Designing interdisciplinary courses that integrate technical education with socio-economic challenges relevant to Mumbai, such as urban planning for climate resilience.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Mentorship Programs:</w:t>
      </w:r>
      <w:r>
        <w:t xml:space="preserve"> </w:t>
      </w:r>
      <w:r>
        <w:t xml:space="preserve">Initiatives like the “Mumbai Academic Fellowship” have empowered over 300 postgraduate students to pursue research in emerging fields.</w:t>
      </w:r>
    </w:p>
    <w:p>
      <w:pPr>
        <w:pStyle w:val="FirstParagraph"/>
      </w:pPr>
      <w:r>
        <w:t xml:space="preserve">These efforts reflect Professor [Name]’s commitment to bridging theoretical knowledge with practical applications, a hallmark of academic excellence in India’s rapidly evolving education system.</w:t>
      </w:r>
    </w:p>
    <w:bookmarkEnd w:id="22"/>
    <w:bookmarkStart w:id="23" w:name="Xb220bd38ff9204183500af49eb57b1ab92a676c"/>
    <w:p>
      <w:pPr>
        <w:pStyle w:val="Heading2"/>
      </w:pPr>
      <w:r>
        <w:t xml:space="preserve">Challenges and Opportunities in Mumbai’s Higher Education</w:t>
      </w:r>
    </w:p>
    <w:p>
      <w:pPr>
        <w:pStyle w:val="FirstParagraph"/>
      </w:pPr>
      <w:r>
        <w:t xml:space="preserve">Mumbai’s universities face multifaceted challenges, including infrastructure gaps, funding disparities, and the need to balance global competitiveness with local relevance. Professor [Name]’s work addresses these issues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Collaborative Projects:</w:t>
      </w:r>
      <w:r>
        <w:t xml:space="preserve"> </w:t>
      </w:r>
      <w:r>
        <w:t xml:space="preserve">Partnering with industry leaders in Mumbai to create research labs focused on AI and renewable energy.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Pedagogical Reforms:</w:t>
      </w:r>
      <w:r>
        <w:t xml:space="preserve"> </w:t>
      </w:r>
      <w:r>
        <w:t xml:space="preserve">Advocating for blended learning models that leverage India’s digital infrastructure to improve access for students from marginalized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Leading workshops on urban sustainability, engaging Mumbai’s youth in solving city-specific problems like pollution and traffic congestion.</w:t>
      </w:r>
    </w:p>
    <w:p>
      <w:pPr>
        <w:pStyle w:val="FirstParagraph"/>
      </w:pPr>
      <w:r>
        <w:t xml:space="preserve">These strategies exemplify how Professor [Name] aligns their work with India’s National Education Policy (NEP 2020), which prioritizes equity, innovation, and skill development.</w:t>
      </w:r>
    </w:p>
    <w:bookmarkEnd w:id="23"/>
    <w:bookmarkStart w:id="24" w:name="Xf2fce3c68859b7462fc3a6c4ca2f3dfaffc8525"/>
    <w:p>
      <w:pPr>
        <w:pStyle w:val="Heading2"/>
      </w:pPr>
      <w:r>
        <w:t xml:space="preserve">The Role of Professors in Shaping Mumbai’s Academic Ecosystem</w:t>
      </w:r>
    </w:p>
    <w:p>
      <w:pPr>
        <w:pStyle w:val="FirstParagraph"/>
      </w:pPr>
      <w:r>
        <w:t xml:space="preserve">Professors in India, particularly in cities like Mumbai, serve as both educators and policymakers. Professor [Name]’s influence extends beyond the classroom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Advisory Roles:</w:t>
      </w:r>
      <w:r>
        <w:t xml:space="preserve"> </w:t>
      </w:r>
      <w:r>
        <w:t xml:space="preserve">Consulting for the Maharashtra government on STEM education initiatives.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Collaborations:</w:t>
      </w:r>
      <w:r>
        <w:t xml:space="preserve"> </w:t>
      </w:r>
      <w:r>
        <w:t xml:space="preserve">Establishing exchange programs between Mumbai universities and institutions in Germany, Japan, and the U.S.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Scholarship Programs:</w:t>
      </w:r>
      <w:r>
        <w:t xml:space="preserve"> </w:t>
      </w:r>
      <w:r>
        <w:t xml:space="preserve">Providing financial support to underprivileged students pursuing Master’s degrees in science and technology.</w:t>
      </w:r>
    </w:p>
    <w:p>
      <w:pPr>
        <w:pStyle w:val="FirstParagraph"/>
      </w:pPr>
      <w:r>
        <w:t xml:space="preserve">Such efforts underscore the critical role of professors like Professor [Name] in transforming Mumbai into a global center for academic excellence, while ensuring inclusivity and accessibility.</w:t>
      </w:r>
    </w:p>
    <w:bookmarkEnd w:id="24"/>
    <w:bookmarkStart w:id="25" w:name="critique-and-future-directions"/>
    <w:p>
      <w:pPr>
        <w:pStyle w:val="Heading2"/>
      </w:pPr>
      <w:r>
        <w:t xml:space="preserve">Critique and Future Directions</w:t>
      </w:r>
    </w:p>
    <w:p>
      <w:pPr>
        <w:pStyle w:val="FirstParagraph"/>
      </w:pPr>
      <w:r>
        <w:t xml:space="preserve">While Professor [Name]’s contributions are commendable, challenges remain. For instance, scaling up mentorship programs across India’s diverse regions requires additional funding and inter-institutional collaboration. Furthermore, integrating emerging technologies like AI into Mumbai’s curriculum demands continuous investment in faculty training.</w:t>
      </w:r>
    </w:p>
    <w:p>
      <w:pPr>
        <w:pStyle w:val="BodyText"/>
      </w:pPr>
      <w:r>
        <w:t xml:space="preserve">This Master Thesis recommends the following for future research:</w:t>
      </w:r>
    </w:p>
    <w:p>
      <w:pPr>
        <w:numPr>
          <w:ilvl w:val="0"/>
          <w:numId w:val="1004"/>
        </w:numPr>
        <w:pStyle w:val="Compact"/>
      </w:pPr>
      <w:r>
        <w:t xml:space="preserve">Studying the long-term impact of Professor [Name]’s mentorship on alumni success in global markets.</w:t>
      </w:r>
    </w:p>
    <w:p>
      <w:pPr>
        <w:numPr>
          <w:ilvl w:val="0"/>
          <w:numId w:val="1004"/>
        </w:numPr>
        <w:pStyle w:val="Compact"/>
      </w:pPr>
      <w:r>
        <w:t xml:space="preserve">Evaluating the effectiveness of Mumbai’s interdisciplinary courses in preparing students for Industry 4.0 challenges.</w:t>
      </w:r>
    </w:p>
    <w:p>
      <w:pPr>
        <w:numPr>
          <w:ilvl w:val="0"/>
          <w:numId w:val="1004"/>
        </w:numPr>
        <w:pStyle w:val="Compact"/>
      </w:pPr>
      <w:r>
        <w:t xml:space="preserve">Exploring how professors in India can leverage digital platforms to democratize education across rural and urban centers.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work of Professor [Name] exemplifies the transformative potential of academic leadership in India, particularly within Mumbai’s vibrant educational ecosystem. By addressing both local and global challenges through innovation, mentorship, and policy engagement, Professor [Name] has set a benchmark for excellence in higher education. This Master Thesis not only celebrates their achievements but also highlights the pathways for future scholars to contribute to India’s academic and socio-economic growth. As Mumbai continues to evolve as a global academic hub, the role of professors like Professor [Name] remains indispensable.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(Include 10–15 references to academic journals, books, and institutional reports relevant to Mumbai’s higher education system and Professor [Name]’s work. Example:)</w:t>
      </w:r>
    </w:p>
    <w:p>
      <w:pPr>
        <w:numPr>
          <w:ilvl w:val="0"/>
          <w:numId w:val="1005"/>
        </w:numPr>
        <w:pStyle w:val="Compact"/>
      </w:pPr>
      <w:r>
        <w:t xml:space="preserve">Ministry of Education, Government of India (2023). National Education Policy 2020.</w:t>
      </w:r>
    </w:p>
    <w:p>
      <w:pPr>
        <w:numPr>
          <w:ilvl w:val="0"/>
          <w:numId w:val="1005"/>
        </w:numPr>
        <w:pStyle w:val="Compact"/>
      </w:pPr>
      <w:r>
        <w:t xml:space="preserve">University of Mumbai (2021). Annual Report on Research and Innovation.</w:t>
      </w:r>
    </w:p>
    <w:p>
      <w:pPr>
        <w:numPr>
          <w:ilvl w:val="0"/>
          <w:numId w:val="1005"/>
        </w:numPr>
        <w:pStyle w:val="Compact"/>
      </w:pPr>
      <w:r>
        <w:t xml:space="preserve">Professor [Name]’s publications in journals like</w:t>
      </w:r>
      <w:r>
        <w:t xml:space="preserve"> </w:t>
      </w:r>
      <w:r>
        <w:rPr>
          <w:iCs/>
          <w:i/>
        </w:rPr>
        <w:t xml:space="preserve">Journal of Sustainable Cities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Indian Journal of Artificial Intelligence</w:t>
      </w:r>
      <w:r>
        <w:t xml:space="preserve">.</w:t>
      </w:r>
    </w:p>
    <w:bookmarkEnd w:id="27"/>
    <w:p>
      <w:pPr>
        <w:pStyle w:val="FirstParagraph"/>
      </w:pPr>
      <w:r>
        <w:t xml:space="preserve">This Master Thesis is submitted as part of the requirements for the Master’s program in [Specific Field] at [Institution Name], India, Mumbai.</w:t>
      </w:r>
    </w:p>
    <w:p>
      <w:pPr>
        <w:pStyle w:val="BodyText"/>
      </w:pPr>
      <w:r>
        <w:t xml:space="preserve">```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A Comprehensive Study on Professor [Name]’s Contributions to Academic Excellence in India, Mumbai</dc:title>
  <dc:creator/>
  <dc:language>en</dc:language>
  <cp:keywords/>
  <dcterms:created xsi:type="dcterms:W3CDTF">2026-05-02T17:30:24Z</dcterms:created>
  <dcterms:modified xsi:type="dcterms:W3CDTF">2026-05-02T17:30:24Z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