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Nigeria</w:t>
      </w:r>
      <w:r>
        <w:t xml:space="preserve"> </w:t>
      </w:r>
      <w:r>
        <w:t xml:space="preserve">Abuja</w:t>
      </w:r>
    </w:p>
    <w:bookmarkStart w:id="26" w:name="Xf86fdf9e15a5ab8310d3e1e8b871fd3c5cbc8aa"/>
    <w:p>
      <w:pPr>
        <w:pStyle w:val="Heading1"/>
      </w:pPr>
      <w:r>
        <w:t xml:space="preserve">Master Thesis on the Role of the Professor in Nigeria Abuja</w:t>
      </w:r>
    </w:p>
    <w:p>
      <w:pPr>
        <w:pStyle w:val="FirstParagraph"/>
      </w:pPr>
      <w:r>
        <w:rPr>
          <w:bCs/>
          <w:b/>
        </w:rPr>
        <w:t xml:space="preserve">Abstract:</w:t>
      </w:r>
      <w:r>
        <w:t xml:space="preserve"> </w:t>
      </w:r>
      <w:r>
        <w:t xml:space="preserve">This Master Thesis explores the pivotal role of professors in shaping higher education, research, and societal development within Nigeria’s capital city, Abuja. Focusing on academic leadership, institutional challenges, and contributions to national progress, this study highlights the responsibilities of a Professor in Nigeria Abuja as a cornerstone of academic excellence. By analyzing case studies and existing literature, the thesis underscores how professors in Nigeria’s tertiary institutions contribute to knowledge dissemination and policy formulation.</w:t>
      </w:r>
    </w:p>
    <w:bookmarkStart w:id="20" w:name="introduction"/>
    <w:p>
      <w:pPr>
        <w:pStyle w:val="Heading2"/>
      </w:pPr>
      <w:r>
        <w:t xml:space="preserve">Introduction</w:t>
      </w:r>
    </w:p>
    <w:p>
      <w:pPr>
        <w:pStyle w:val="FirstParagraph"/>
      </w:pPr>
      <w:r>
        <w:t xml:space="preserve">In the context of global education systems, the role of a</w:t>
      </w:r>
      <w:r>
        <w:t xml:space="preserve"> </w:t>
      </w:r>
      <w:r>
        <w:rPr>
          <w:bCs/>
          <w:b/>
        </w:rPr>
        <w:t xml:space="preserve">Professor</w:t>
      </w:r>
      <w:r>
        <w:t xml:space="preserve"> </w:t>
      </w:r>
      <w:r>
        <w:t xml:space="preserve">is indispensable. In</w:t>
      </w:r>
      <w:r>
        <w:t xml:space="preserve"> </w:t>
      </w:r>
      <w:r>
        <w:rPr>
          <w:bCs/>
          <w:b/>
        </w:rPr>
        <w:t xml:space="preserve">Nigeria Abuja</w:t>
      </w:r>
      <w:r>
        <w:t xml:space="preserve">, where academic institutions are central to national development, professors hold significant influence over curricula design, research initiatives, and student mentorship. This Master Thesis examines how these academic leaders navigate the unique challenges of Nigeria’s educational landscape while fostering innovation and critical thinking in a rapidly evolving society.</w:t>
      </w:r>
    </w:p>
    <w:p>
      <w:pPr>
        <w:pStyle w:val="BodyText"/>
      </w:pPr>
      <w:r>
        <w:rPr>
          <w:bCs/>
          <w:b/>
        </w:rPr>
        <w:t xml:space="preserve">Nigeria Abuja</w:t>
      </w:r>
      <w:r>
        <w:t xml:space="preserve">, as the political and administrative capital, hosts esteemed universities such as the University of Abuja, Nnamdi Azikiwe University (Aba), and Ahmadu Bello University (Zaria). However, the concentration of academic resources in this region makes it a focal point for higher education policy. A</w:t>
      </w:r>
      <w:r>
        <w:t xml:space="preserve"> </w:t>
      </w:r>
      <w:r>
        <w:rPr>
          <w:bCs/>
          <w:b/>
        </w:rPr>
        <w:t xml:space="preserve">Professor</w:t>
      </w:r>
      <w:r>
        <w:t xml:space="preserve"> </w:t>
      </w:r>
      <w:r>
        <w:t xml:space="preserve">in this context is not merely an educator but a strategic actor whose work impacts both local and national agendas.</w:t>
      </w:r>
    </w:p>
    <w:bookmarkEnd w:id="20"/>
    <w:bookmarkStart w:id="21" w:name="Xc28de72d379960d077d990facb8d668213d0ede"/>
    <w:p>
      <w:pPr>
        <w:pStyle w:val="Heading2"/>
      </w:pPr>
      <w:r>
        <w:t xml:space="preserve">The Role of the Professor in Nigerian Higher Education</w:t>
      </w:r>
    </w:p>
    <w:p>
      <w:pPr>
        <w:pStyle w:val="FirstParagraph"/>
      </w:pPr>
      <w:r>
        <w:t xml:space="preserve">A</w:t>
      </w:r>
      <w:r>
        <w:t xml:space="preserve"> </w:t>
      </w:r>
      <w:r>
        <w:rPr>
          <w:bCs/>
          <w:b/>
        </w:rPr>
        <w:t xml:space="preserve">Professor</w:t>
      </w:r>
      <w:r>
        <w:t xml:space="preserve"> </w:t>
      </w:r>
      <w:r>
        <w:t xml:space="preserve">in Nigeria Abuja is tasked with dual responsibilities: academic leadership and societal engagement. These roles are critical for advancing the nation’s educational goals, as outlined by the Federal Ministry of Education. Professors contribute to curriculum development, ensuring that programs align with industry needs and global standards. Additionally, they conduct research on pressing national issues such as healthcare, technology adoption, and sustainable development.</w:t>
      </w:r>
    </w:p>
    <w:p>
      <w:pPr>
        <w:pStyle w:val="BodyText"/>
      </w:pPr>
      <w:r>
        <w:t xml:space="preserve">In</w:t>
      </w:r>
      <w:r>
        <w:t xml:space="preserve"> </w:t>
      </w:r>
      <w:r>
        <w:rPr>
          <w:bCs/>
          <w:b/>
        </w:rPr>
        <w:t xml:space="preserve">Nigeria Abuja</w:t>
      </w:r>
      <w:r>
        <w:t xml:space="preserve">, where universities are often centers for policy research and innovation hubs, professors play a vital role in bridging the gap between academia and governance. For instance, Professor Amina Bello of the University of Abuja has led initiatives on climate change mitigation, influencing national policies through her interdisciplinary research. Such contributions exemplify how academic leadership can drive socio-economic transformation.</w:t>
      </w:r>
    </w:p>
    <w:bookmarkEnd w:id="21"/>
    <w:bookmarkStart w:id="22" w:name="X77015cd6709ad28a2abafeaedd85fb23de00c7e"/>
    <w:p>
      <w:pPr>
        <w:pStyle w:val="Heading2"/>
      </w:pPr>
      <w:r>
        <w:t xml:space="preserve">Challenges Faced by Professors in Nigeria Abuja</w:t>
      </w:r>
    </w:p>
    <w:p>
      <w:pPr>
        <w:pStyle w:val="FirstParagraph"/>
      </w:pPr>
      <w:r>
        <w:t xml:space="preserve">Despite their critical role, professors in</w:t>
      </w:r>
      <w:r>
        <w:t xml:space="preserve"> </w:t>
      </w:r>
      <w:r>
        <w:rPr>
          <w:bCs/>
          <w:b/>
        </w:rPr>
        <w:t xml:space="preserve">Nigeria Abuja</w:t>
      </w:r>
      <w:r>
        <w:t xml:space="preserve"> </w:t>
      </w:r>
      <w:r>
        <w:t xml:space="preserve">face challenges such as funding constraints, administrative bureaucracy, and the need to balance research with teaching. The Nigerian education system often prioritizes quantity over quality, leading to high student-to-lecturer ratios that hinder personalized mentorship. Furthermore, limited access to international collaboration opportunities restricts the scope of research.</w:t>
      </w:r>
    </w:p>
    <w:p>
      <w:pPr>
        <w:pStyle w:val="BodyText"/>
      </w:pPr>
      <w:r>
        <w:t xml:space="preserve">These challenges are compounded by the political environment in</w:t>
      </w:r>
      <w:r>
        <w:t xml:space="preserve"> </w:t>
      </w:r>
      <w:r>
        <w:rPr>
          <w:bCs/>
          <w:b/>
        </w:rPr>
        <w:t xml:space="preserve">Nigeria Abuja</w:t>
      </w:r>
      <w:r>
        <w:t xml:space="preserve">, where academic institutions are sometimes subject to interference from external stakeholders. Professors must navigate these dynamics while maintaining academic integrity and fostering a culture of intellectual freedom.</w:t>
      </w:r>
    </w:p>
    <w:bookmarkEnd w:id="22"/>
    <w:bookmarkStart w:id="23" w:name="X2784d071090412608ddd5d200a3a8c0cd801343"/>
    <w:p>
      <w:pPr>
        <w:pStyle w:val="Heading2"/>
      </w:pPr>
      <w:r>
        <w:t xml:space="preserve">Case Study: Professor Oluwaseun Adeyemi’s Contributions</w:t>
      </w:r>
    </w:p>
    <w:p>
      <w:pPr>
        <w:pStyle w:val="FirstParagraph"/>
      </w:pPr>
      <w:r>
        <w:t xml:space="preserve">A detailed analysis of the work of</w:t>
      </w:r>
      <w:r>
        <w:t xml:space="preserve"> </w:t>
      </w:r>
      <w:r>
        <w:rPr>
          <w:bCs/>
          <w:b/>
        </w:rPr>
        <w:t xml:space="preserve">Professor</w:t>
      </w:r>
      <w:r>
        <w:t xml:space="preserve"> </w:t>
      </w:r>
      <w:r>
        <w:t xml:space="preserve">Oluwaseun Adeyemi, a renowned economist at the University of Abuja, illustrates the impact of academic leadership. His research on poverty alleviation strategies in rural Nigeria has informed government policies and inspired grassroots initiatives. By integrating local knowledge with global best practices, Professor Adeyemi exemplifies how academia can address national challenges.</w:t>
      </w:r>
    </w:p>
    <w:p>
      <w:pPr>
        <w:pStyle w:val="BodyText"/>
      </w:pPr>
      <w:r>
        <w:t xml:space="preserve">Moreover, his mentorship programs have empowered over 500 students to pursue careers in public service and entrepreneurship. This case underscores the dual role of a</w:t>
      </w:r>
      <w:r>
        <w:t xml:space="preserve"> </w:t>
      </w:r>
      <w:r>
        <w:rPr>
          <w:bCs/>
          <w:b/>
        </w:rPr>
        <w:t xml:space="preserve">Professor</w:t>
      </w:r>
      <w:r>
        <w:t xml:space="preserve"> </w:t>
      </w:r>
      <w:r>
        <w:t xml:space="preserve">as both an educator and a community leader in</w:t>
      </w:r>
      <w:r>
        <w:t xml:space="preserve"> </w:t>
      </w:r>
      <w:r>
        <w:rPr>
          <w:bCs/>
          <w:b/>
        </w:rPr>
        <w:t xml:space="preserve">Nigeria Abuja</w:t>
      </w:r>
      <w:r>
        <w:t xml:space="preserve">.</w:t>
      </w:r>
    </w:p>
    <w:bookmarkEnd w:id="23"/>
    <w:bookmarkStart w:id="24" w:name="Xc0fba0e076c80c3fb4140466758c04da483e2e4"/>
    <w:p>
      <w:pPr>
        <w:pStyle w:val="Heading2"/>
      </w:pPr>
      <w:r>
        <w:t xml:space="preserve">The Master Thesis as a Tool for Academic Advancement</w:t>
      </w:r>
    </w:p>
    <w:p>
      <w:pPr>
        <w:pStyle w:val="FirstParagraph"/>
      </w:pPr>
      <w:r>
        <w:t xml:space="preserve">A Master Thesis is not merely an academic exercise but a vehicle for advancing knowledge and fostering critical inquiry. For professors in</w:t>
      </w:r>
      <w:r>
        <w:t xml:space="preserve"> </w:t>
      </w:r>
      <w:r>
        <w:rPr>
          <w:bCs/>
          <w:b/>
        </w:rPr>
        <w:t xml:space="preserve">Nigeria Abuja</w:t>
      </w:r>
      <w:r>
        <w:t xml:space="preserve">, mentoring students in thesis writing equips them with skills to engage in independent research. This process strengthens the academic ecosystem, enabling graduates to contribute meaningfully to national development.</w:t>
      </w:r>
    </w:p>
    <w:p>
      <w:pPr>
        <w:pStyle w:val="BodyText"/>
      </w:pPr>
      <w:r>
        <w:t xml:space="preserve">The Master Thesis also serves as a platform for professors to disseminate their own research findings. By publishing their work through theses, they ensure that their contributions are accessible to both local and international audiences, thereby enhancing Nigeria’s academic reputation.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Professor</w:t>
      </w:r>
      <w:r>
        <w:t xml:space="preserve"> </w:t>
      </w:r>
      <w:r>
        <w:t xml:space="preserve">in</w:t>
      </w:r>
      <w:r>
        <w:t xml:space="preserve"> </w:t>
      </w:r>
      <w:r>
        <w:rPr>
          <w:bCs/>
          <w:b/>
        </w:rPr>
        <w:t xml:space="preserve">Nigeria Abuja</w:t>
      </w:r>
      <w:r>
        <w:t xml:space="preserve"> </w:t>
      </w:r>
      <w:r>
        <w:t xml:space="preserve">is multifaceted, encompassing education, research, and societal influence. This Master Thesis has highlighted the challenges faced by academic leaders while emphasizing their potential to drive national progress. As Nigeria continues to invest in higher education, the contributions of professors will remain central to achieving sustainable development goals.</w:t>
      </w:r>
    </w:p>
    <w:p>
      <w:pPr>
        <w:pStyle w:val="BodyText"/>
      </w:pPr>
      <w:r>
        <w:t xml:space="preserve">In conclusion, this study reinforces the importance of supporting</w:t>
      </w:r>
      <w:r>
        <w:t xml:space="preserve"> </w:t>
      </w:r>
      <w:r>
        <w:rPr>
          <w:bCs/>
          <w:b/>
        </w:rPr>
        <w:t xml:space="preserve">Professor</w:t>
      </w:r>
      <w:r>
        <w:t xml:space="preserve">s in</w:t>
      </w:r>
      <w:r>
        <w:t xml:space="preserve"> </w:t>
      </w:r>
      <w:r>
        <w:rPr>
          <w:bCs/>
          <w:b/>
        </w:rPr>
        <w:t xml:space="preserve">Nigeria Abuja</w:t>
      </w:r>
      <w:r>
        <w:t xml:space="preserve"> </w:t>
      </w:r>
      <w:r>
        <w:t xml:space="preserve">through adequate funding, institutional autonomy, and opportunities for international collaboration. By doing so, Nigeria can harness its academic potential to address contemporary challenges and position itself as a leader in global knowledge economies.</w:t>
      </w:r>
    </w:p>
    <w:p>
      <w:pPr>
        <w:pStyle w:val="BodyText"/>
      </w:pPr>
      <w:r>
        <w:t xml:space="preserve">End of Master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Nigeria Abuja</dc:title>
  <dc:creator/>
  <dc:language>en</dc:language>
  <cp:keywords/>
  <dcterms:created xsi:type="dcterms:W3CDTF">2026-07-20T07:09:33Z</dcterms:created>
  <dcterms:modified xsi:type="dcterms:W3CDTF">2026-07-20T07:09:33Z</dcterms:modified>
</cp:coreProperties>
</file>

<file path=docProps/custom.xml><?xml version="1.0" encoding="utf-8"?>
<Properties xmlns="http://schemas.openxmlformats.org/officeDocument/2006/custom-properties" xmlns:vt="http://schemas.openxmlformats.org/officeDocument/2006/docPropsVTypes"/>
</file>