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3b87d6bb1e399ee943c3a9f2d7ce365e62f0710"/>
    <w:p>
      <w:pPr>
        <w:pStyle w:val="Heading1"/>
      </w:pPr>
      <w:r>
        <w:t xml:space="preserve">Master Thesis: The Role of a Project Manager in the Context of Brazil Rio de Janeiro</w:t>
      </w:r>
    </w:p>
    <w:bookmarkStart w:id="20" w:name="introduction"/>
    <w:p>
      <w:pPr>
        <w:pStyle w:val="Heading2"/>
      </w:pPr>
      <w:r>
        <w:t xml:space="preserve">Introduction</w:t>
      </w:r>
    </w:p>
    <w:p>
      <w:pPr>
        <w:pStyle w:val="FirstParagraph"/>
      </w:pPr>
      <w:r>
        <w:t xml:space="preserve">This Master Thesis explores the critical role of a Project Manager within the dynamic and culturally rich environment of Rio de Janeiro, Brazil. As one of South America’s most prominent urban centers, Rio presents unique challenges and opportunities for project management professionals due to its complex socio-economic landscape, bureaucratic structures, and rapid urban development initiatives.</w:t>
      </w:r>
    </w:p>
    <w:p>
      <w:pPr>
        <w:pStyle w:val="BodyText"/>
      </w:pPr>
      <w:r>
        <w:t xml:space="preserve">The thesis aims to analyze how a Project Manager navigates the interplay between global project management methodologies and the local context of Rio de Janeiro. It emphasizes the adaptation of leadership strategies, risk management frameworks, and stakeholder engagement techniques tailored to Brazil’s specific cultural, political, and environmental conditions.</w:t>
      </w:r>
    </w:p>
    <w:bookmarkEnd w:id="20"/>
    <w:bookmarkStart w:id="21" w:name="literature-review"/>
    <w:p>
      <w:pPr>
        <w:pStyle w:val="Heading2"/>
      </w:pPr>
      <w:r>
        <w:t xml:space="preserve">Literature Review</w:t>
      </w:r>
    </w:p>
    <w:p>
      <w:pPr>
        <w:pStyle w:val="FirstParagraph"/>
      </w:pPr>
      <w:r>
        <w:t xml:space="preserve">The role of a Project Manager is universally recognized as pivotal in ensuring the successful execution of projects across industries. However, the application of these roles varies significantly based on regional factors. In Brazil, project management practices are influenced by localized norms such as</w:t>
      </w:r>
      <w:r>
        <w:t xml:space="preserve"> </w:t>
      </w:r>
      <w:r>
        <w:rPr>
          <w:iCs/>
          <w:i/>
        </w:rPr>
        <w:t xml:space="preserve">jeitinho brasileiro</w:t>
      </w:r>
      <w:r>
        <w:t xml:space="preserve"> </w:t>
      </w:r>
      <w:r>
        <w:t xml:space="preserve">(the Brazilian way of doing things), which prioritizes flexibility and informal negotiation over rigid proceduralism.</w:t>
      </w:r>
    </w:p>
    <w:p>
      <w:pPr>
        <w:pStyle w:val="BodyText"/>
      </w:pPr>
      <w:r>
        <w:t xml:space="preserve">Rio de Janeiro, in particular, faces challenges such as infrastructure development gaps, environmental sustainability pressures, and socio-economic disparities. These factors necessitate a Project Manager who can balance global standards like PMBOK (Project Management Body of Knowledge) with localized strategies that address the unique demands of Brazilian projects.</w:t>
      </w:r>
    </w:p>
    <w:p>
      <w:pPr>
        <w:pStyle w:val="BodyText"/>
      </w:pPr>
      <w:r>
        <w:t xml:space="preserve">Academic literature highlights the importance of cultural intelligence for Project Managers operating in diverse regions. For example, studies by Hofstede and Trompenaars underscore how individualism-collectivism dynamics and power distance indices in Brazil require tailored leadership approaches. This thesis builds on such research to propose a framework for effective project management in Rio de Janeiro.</w:t>
      </w:r>
    </w:p>
    <w:bookmarkEnd w:id="21"/>
    <w:bookmarkStart w:id="22" w:name="methodology"/>
    <w:p>
      <w:pPr>
        <w:pStyle w:val="Heading2"/>
      </w:pPr>
      <w:r>
        <w:t xml:space="preserve">Methodology</w:t>
      </w:r>
    </w:p>
    <w:p>
      <w:pPr>
        <w:pStyle w:val="FirstParagraph"/>
      </w:pPr>
      <w:r>
        <w:t xml:space="preserve">This thesis employs a qualitative research methodology, combining case studies of successful and challenging projects in Rio de Janeiro with semi-structured interviews of experienced Project Managers operating in the region. The analysis focuses on themes such as stakeholder alignment, resource allocation, and crisis management within the Brazilian context.</w:t>
      </w:r>
    </w:p>
    <w:p>
      <w:pPr>
        <w:pStyle w:val="BodyText"/>
      </w:pPr>
      <w:r>
        <w:t xml:space="preserve">Data was collected through primary sources (interviews with 15 Project Managers from sectors including urban development, technology, and construction) and secondary sources (academic papers on project management in Latin America). The findings are synthesized into a contextualized model for project leadership in Rio de Janeiro.</w:t>
      </w:r>
    </w:p>
    <w:bookmarkEnd w:id="22"/>
    <w:bookmarkStart w:id="23" w:name="results"/>
    <w:p>
      <w:pPr>
        <w:pStyle w:val="Heading2"/>
      </w:pPr>
      <w:r>
        <w:t xml:space="preserve">Results</w:t>
      </w:r>
    </w:p>
    <w:p>
      <w:pPr>
        <w:pStyle w:val="FirstParagraph"/>
      </w:pPr>
      <w:r>
        <w:t xml:space="preserve">The research reveals that Project Managers in Rio de Janeiro must prioritize three key areas: (1) fostering relationships with local stakeholders to navigate bureaucratic inefficiencies, (2) integrating environmental considerations into project planning due to the city’s ecological vulnerabilities, and (3) leveraging technology to mitigate delays caused by infrastructure challenges.</w:t>
      </w:r>
    </w:p>
    <w:p>
      <w:pPr>
        <w:pStyle w:val="BodyText"/>
      </w:pPr>
      <w:r>
        <w:t xml:space="preserve">For instance, a case study of the Rio 2016 Olympics highlighted how Project Managers had to reconcile global timelines with local labor practices and political pressures. Similarly, urban renewal projects in favelas (informal settlements) required innovative approaches to community engagement and risk mitigation.</w:t>
      </w:r>
    </w:p>
    <w:bookmarkEnd w:id="23"/>
    <w:bookmarkStart w:id="24" w:name="discussion"/>
    <w:p>
      <w:pPr>
        <w:pStyle w:val="Heading2"/>
      </w:pPr>
      <w:r>
        <w:t xml:space="preserve">Discussion</w:t>
      </w:r>
    </w:p>
    <w:p>
      <w:pPr>
        <w:pStyle w:val="FirstParagraph"/>
      </w:pPr>
      <w:r>
        <w:t xml:space="preserve">The findings suggest that traditional project management frameworks must be adapted to account for Brazil’s unique socio-cultural dynamics. For example, the emphasis on consensus-building in Brazilian business culture requires Project Managers to invest time in relationship-building rather than solely focusing on procedural efficiency.</w:t>
      </w:r>
    </w:p>
    <w:p>
      <w:pPr>
        <w:pStyle w:val="BodyText"/>
      </w:pPr>
      <w:r>
        <w:t xml:space="preserve">Additionally, environmental factors such as flooding risks and deforestation pressures necessitate sustainable project planning. Rio de Janeiro’s status as a UNESCO World Heritage site adds another layer of complexity, requiring Project Managers to align initiatives with international conservation standards while meeting local development needs.</w:t>
      </w:r>
    </w:p>
    <w:bookmarkEnd w:id="24"/>
    <w:bookmarkStart w:id="25" w:name="conclusion"/>
    <w:p>
      <w:pPr>
        <w:pStyle w:val="Heading2"/>
      </w:pPr>
      <w:r>
        <w:t xml:space="preserve">Conclusion</w:t>
      </w:r>
    </w:p>
    <w:p>
      <w:pPr>
        <w:pStyle w:val="FirstParagraph"/>
      </w:pPr>
      <w:r>
        <w:t xml:space="preserve">This Master Thesis underscores the indispensable role of a Project Manager in navigating the multifaceted challenges of Rio de Janeiro, Brazil. By integrating global project management principles with localized strategies, professionals can drive successful outcomes in an environment marked by cultural richness and structural complexity.</w:t>
      </w:r>
    </w:p>
    <w:p>
      <w:pPr>
        <w:pStyle w:val="BodyText"/>
      </w:pPr>
      <w:r>
        <w:t xml:space="preserve">The proposed framework offers actionable insights for future Project Managers operating in similar contexts, emphasizing adaptability, stakeholder collaboration, and environmental stewardship. As Rio de Janeiro continues to evolve as a hub for innovation and development, the role of the Project Manager will remain central to its progress.</w:t>
      </w:r>
    </w:p>
    <w:bookmarkEnd w:id="25"/>
    <w:bookmarkStart w:id="26" w:name="references"/>
    <w:p>
      <w:pPr>
        <w:pStyle w:val="Heading2"/>
      </w:pPr>
      <w:r>
        <w:t xml:space="preserve">References</w:t>
      </w:r>
    </w:p>
    <w:p>
      <w:pPr>
        <w:numPr>
          <w:ilvl w:val="0"/>
          <w:numId w:val="1001"/>
        </w:numPr>
        <w:pStyle w:val="Compact"/>
      </w:pPr>
      <w:r>
        <w:t xml:space="preserve">Project Management Institute. (2017). A Guide to the Project Management Body of Knowledge (PMBOK® Guide).</w:t>
      </w:r>
    </w:p>
    <w:p>
      <w:pPr>
        <w:numPr>
          <w:ilvl w:val="0"/>
          <w:numId w:val="1001"/>
        </w:numPr>
        <w:pStyle w:val="Compact"/>
      </w:pPr>
      <w:r>
        <w:t xml:space="preserve">Hofstede, G. (1980). Culture’s Consequences: International Differences in Work-Related Values.</w:t>
      </w:r>
    </w:p>
    <w:p>
      <w:pPr>
        <w:numPr>
          <w:ilvl w:val="0"/>
          <w:numId w:val="1001"/>
        </w:numPr>
        <w:pStyle w:val="Compact"/>
      </w:pPr>
      <w:r>
        <w:t xml:space="preserve">Trompenaars, F., &amp; Hampden-Turner, C. (2012). Riding the Waves of Culture: Understanding Diversity in Global Business.</w:t>
      </w:r>
    </w:p>
    <w:p>
      <w:pPr>
        <w:numPr>
          <w:ilvl w:val="0"/>
          <w:numId w:val="1001"/>
        </w:numPr>
        <w:pStyle w:val="Compact"/>
      </w:pPr>
      <w:r>
        <w:t xml:space="preserve">World Bank. (2019). Urban Development Challenges in Rio de Janeiro.</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Brazil Rio de Janeiro</dc:title>
  <dc:creator/>
  <dc:language>en</dc:language>
  <cp:keywords/>
  <dcterms:created xsi:type="dcterms:W3CDTF">2026-07-20T01:13:18Z</dcterms:created>
  <dcterms:modified xsi:type="dcterms:W3CDTF">2026-07-20T01:13:18Z</dcterms:modified>
</cp:coreProperties>
</file>

<file path=docProps/custom.xml><?xml version="1.0" encoding="utf-8"?>
<Properties xmlns="http://schemas.openxmlformats.org/officeDocument/2006/custom-properties" xmlns:vt="http://schemas.openxmlformats.org/officeDocument/2006/docPropsVTypes"/>
</file>