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b3c9de025db21641b8e067da62485a5cf62230b"/>
    <w:p>
      <w:pPr>
        <w:pStyle w:val="Heading1"/>
      </w:pPr>
      <w:r>
        <w:t xml:space="preserve">Master Thesis: The Role of Project Managers in Canada Toronto</w:t>
      </w:r>
    </w:p>
    <w:bookmarkStart w:id="20" w:name="abstract"/>
    <w:p>
      <w:pPr>
        <w:pStyle w:val="Heading2"/>
      </w:pPr>
      <w:r>
        <w:t xml:space="preserve">Abstract</w:t>
      </w:r>
    </w:p>
    <w:p>
      <w:pPr>
        <w:pStyle w:val="FirstParagraph"/>
      </w:pPr>
      <w:r>
        <w:t xml:space="preserve">This Master Thesis explores the critical role of Project Managers in the dynamic business environment of Toronto, Canada. As a global hub for finance, technology, and innovation, Toronto presents unique challenges and opportunities for Project Managers (PMs) across industries such as construction, IT development, and urban infrastructure. The study examines the competencies required to lead successful projects in this multicultural metropolis while adhering to Canadian regulatory frameworks. By analyzing case studies from Toronto-based organizations and leveraging industry reports, this research highlights the evolving responsibilities of PMs in addressing scalability, risk management, and stakeholder engagement within Canada’s largest city.</w:t>
      </w:r>
    </w:p>
    <w:bookmarkEnd w:id="20"/>
    <w:bookmarkStart w:id="21" w:name="introduction"/>
    <w:p>
      <w:pPr>
        <w:pStyle w:val="Heading2"/>
      </w:pPr>
      <w:r>
        <w:t xml:space="preserve">Introduction</w:t>
      </w:r>
    </w:p>
    <w:p>
      <w:pPr>
        <w:pStyle w:val="FirstParagraph"/>
      </w:pPr>
      <w:r>
        <w:t xml:space="preserve">Toronto, as the economic heart of Canada, hosts a diverse array of industries where Project Managers play a pivotal role in driving innovation and operational efficiency. With its multicultural workforce and high-tech infrastructure, the city demands PMs who can navigate complex cross-cultural dynamics and align projects with both national standards (e.g., Canadian Standards Association guidelines) and local Toronto-specific priorities. This thesis investigates how Project Managers in Toronto balance global best practices with localized challenges, such as regulatory compliance in environmental sustainability projects or managing large-scale urban development initiatives.</w:t>
      </w:r>
    </w:p>
    <w:p>
      <w:pPr>
        <w:pStyle w:val="BodyText"/>
      </w:pPr>
      <w:r>
        <w:t xml:space="preserve">The research aims to contribute to the academic discourse on Project Management by contextualizing its application in Canada’s most populous city. It addresses gaps in existing literature regarding the unique demands of Toronto’s PMs and proposes frameworks for enhancing leadership strategies, resource allocation, and stakeholder communication tailored to this environment.</w:t>
      </w:r>
    </w:p>
    <w:bookmarkEnd w:id="21"/>
    <w:bookmarkStart w:id="22" w:name="literature-review"/>
    <w:p>
      <w:pPr>
        <w:pStyle w:val="Heading2"/>
      </w:pPr>
      <w:r>
        <w:t xml:space="preserve">Literature Review</w:t>
      </w:r>
    </w:p>
    <w:p>
      <w:pPr>
        <w:pStyle w:val="FirstParagraph"/>
      </w:pPr>
      <w:r>
        <w:t xml:space="preserve">Project Management has evolved from a task-focused discipline to a strategic enabler of organizational success. Global methodologies like Agile and PRINCE2 emphasize adaptability, but their application in Toronto’s context requires customization. For instance, the Canadian government’s emphasis on environmental sustainability mandates that PMs integrate green practices into construction projects, as seen in Toronto’s Evergreen Brick Works initiative (City of Toronto, 2021). Similarly, the technology sector demands PMs who can manage remote teams and cross-border collaborations due to Toronto’s status as a global tech hub.</w:t>
      </w:r>
    </w:p>
    <w:p>
      <w:pPr>
        <w:pStyle w:val="BodyText"/>
      </w:pPr>
      <w:r>
        <w:t xml:space="preserve">Existing studies highlight challenges such as talent retention in a competitive job market (Project Management Institute, 2023) and the need for PMs to adapt to rapid urbanization trends. However, fewer works focus on Toronto-specific case studies or the intersection of cultural diversity with project outcomes. This thesis fills that gap by analyzing real-world examples from Toronto-based projects.</w:t>
      </w:r>
    </w:p>
    <w:bookmarkEnd w:id="22"/>
    <w:bookmarkStart w:id="23" w:name="methodology"/>
    <w:p>
      <w:pPr>
        <w:pStyle w:val="Heading2"/>
      </w:pPr>
      <w:r>
        <w:t xml:space="preserve">Methodology</w:t>
      </w:r>
    </w:p>
    <w:p>
      <w:pPr>
        <w:pStyle w:val="FirstParagraph"/>
      </w:pPr>
      <w:r>
        <w:t xml:space="preserve">This research employs a qualitative case study approach, drawing on interviews with 15 Project Managers across sectors in Toronto (construction, IT, and public infrastructure) and secondary data from industry reports. Data collection spans six months, including site visits to major projects like the Scarborough Subway Extension and analysis of PM practices at Canadian tech firms such as Shopify or RBC. The study uses thematic analysis to identify patterns in leadership strategies, risk mitigation techniques, and stakeholder engagement methods specific to Toronto’s context.</w:t>
      </w:r>
    </w:p>
    <w:bookmarkEnd w:id="23"/>
    <w:bookmarkStart w:id="26" w:name="case-studies"/>
    <w:p>
      <w:pPr>
        <w:pStyle w:val="Heading2"/>
      </w:pPr>
      <w:r>
        <w:t xml:space="preserve">Case Studies</w:t>
      </w:r>
    </w:p>
    <w:bookmarkStart w:id="24" w:name="Xedfb0586facd03f565520f365a8ba92587fc8e0"/>
    <w:p>
      <w:pPr>
        <w:pStyle w:val="Heading3"/>
      </w:pPr>
      <w:r>
        <w:t xml:space="preserve">Case Study 1: Construction of the Ontario Science Centre Expansion</w:t>
      </w:r>
    </w:p>
    <w:p>
      <w:pPr>
        <w:pStyle w:val="FirstParagraph"/>
      </w:pPr>
      <w:r>
        <w:t xml:space="preserve">The expansion of the Ontario Science Centre required PMs to coordinate with municipal authorities, environmental groups, and international architects. Challenges included adhering to Toronto’s strict zoning laws and ensuring public participation in design decisions. The project team used BIM (Building Information Modeling) to streamline communication and mitigate delays—a strategy now widely adopted in Toronto’s construction sector.</w:t>
      </w:r>
    </w:p>
    <w:bookmarkEnd w:id="24"/>
    <w:bookmarkStart w:id="25" w:name="X6406fb5d63328e3abb1a4802c6a9c642d065c41"/>
    <w:p>
      <w:pPr>
        <w:pStyle w:val="Heading3"/>
      </w:pPr>
      <w:r>
        <w:t xml:space="preserve">Case Study 2: Digital Transformation at a Canadian Financial Institution</w:t>
      </w:r>
    </w:p>
    <w:p>
      <w:pPr>
        <w:pStyle w:val="FirstParagraph"/>
      </w:pPr>
      <w:r>
        <w:t xml:space="preserve">A major bank in downtown Toronto embarked on a digital transformation project, requiring PMs to manage remote teams across Canada and abroad. The team prioritized Agile methodologies, fostering collaboration with Toronto’s tech startups. Key lessons included the importance of cultural agility and leveraging local talent to accelerate innovation.</w:t>
      </w:r>
    </w:p>
    <w:bookmarkEnd w:id="25"/>
    <w:bookmarkEnd w:id="26"/>
    <w:bookmarkStart w:id="27" w:name="discussion"/>
    <w:p>
      <w:pPr>
        <w:pStyle w:val="Heading2"/>
      </w:pPr>
      <w:r>
        <w:t xml:space="preserve">Discussion</w:t>
      </w:r>
    </w:p>
    <w:p>
      <w:pPr>
        <w:pStyle w:val="FirstParagraph"/>
      </w:pPr>
      <w:r>
        <w:t xml:space="preserve">The case studies reveal that Project Managers in Toronto must be adept at balancing global standards with localized needs. For example, while Agile methodologies are universally applicable, their success in Toronto’s tech sector hinges on integrating the city’s multicultural workforce and fostering partnerships with local innovation ecosystems. Similarly, PMs in public infrastructure projects face unique pressures from regulatory bodies like the Ontario Ministry of Infrastructure.</w:t>
      </w:r>
    </w:p>
    <w:p>
      <w:pPr>
        <w:pStyle w:val="BodyText"/>
      </w:pPr>
      <w:r>
        <w:t xml:space="preserve">Findings underscore the need for PM training programs in Canada to include modules on cultural competence and environmental compliance specific to Toronto. Additionally, the use of digital tools (e.g., cloud-based project management software) is critical for managing large-scale projects in a city with high real-estate costs and limited physical resources.</w:t>
      </w:r>
    </w:p>
    <w:bookmarkEnd w:id="27"/>
    <w:bookmarkStart w:id="28" w:name="conclusion"/>
    <w:p>
      <w:pPr>
        <w:pStyle w:val="Heading2"/>
      </w:pPr>
      <w:r>
        <w:t xml:space="preserve">Conclusion</w:t>
      </w:r>
    </w:p>
    <w:p>
      <w:pPr>
        <w:pStyle w:val="FirstParagraph"/>
      </w:pPr>
      <w:r>
        <w:t xml:space="preserve">This Master Thesis demonstrates that Project Managers in Toronto operate within a unique confluence of global trends, local regulations, and cultural diversity. Their role extends beyond traditional project execution to include strategic alignment with Toronto’s vision as a sustainable and inclusive city. By adopting adaptive methodologies and leveraging the city’s innovative ecosystem, PMs can drive successful outcomes in both private-sector ventures and public infrastructure projects.</w:t>
      </w:r>
    </w:p>
    <w:p>
      <w:pPr>
        <w:pStyle w:val="BodyText"/>
      </w:pPr>
      <w:r>
        <w:t xml:space="preserve">The research contributes to the field of Project Management by providing actionable insights tailored to Canada Toronto. Future studies could explore the long-term impact of AI on project planning or evaluate PM practices in Toronto’s emerging sectors like cleantech and AI development.</w:t>
      </w:r>
    </w:p>
    <w:bookmarkEnd w:id="28"/>
    <w:bookmarkStart w:id="29" w:name="references"/>
    <w:p>
      <w:pPr>
        <w:pStyle w:val="Heading2"/>
      </w:pPr>
      <w:r>
        <w:t xml:space="preserve">References</w:t>
      </w:r>
    </w:p>
    <w:p>
      <w:pPr>
        <w:numPr>
          <w:ilvl w:val="0"/>
          <w:numId w:val="1001"/>
        </w:numPr>
        <w:pStyle w:val="Compact"/>
      </w:pPr>
      <w:r>
        <w:t xml:space="preserve">Project Management Institute. (2023).</w:t>
      </w:r>
      <w:r>
        <w:t xml:space="preserve"> </w:t>
      </w:r>
      <w:r>
        <w:rPr>
          <w:iCs/>
          <w:i/>
        </w:rPr>
        <w:t xml:space="preserve">The Future of Work: A Project Management Perspective</w:t>
      </w:r>
      <w:r>
        <w:t xml:space="preserve">.</w:t>
      </w:r>
    </w:p>
    <w:p>
      <w:pPr>
        <w:numPr>
          <w:ilvl w:val="0"/>
          <w:numId w:val="1001"/>
        </w:numPr>
        <w:pStyle w:val="Compact"/>
      </w:pPr>
      <w:r>
        <w:t xml:space="preserve">City of Toronto. (2021). "Evergreen Brick Works Sustainability Report."</w:t>
      </w:r>
    </w:p>
    <w:p>
      <w:pPr>
        <w:numPr>
          <w:ilvl w:val="0"/>
          <w:numId w:val="1001"/>
        </w:numPr>
        <w:pStyle w:val="Compact"/>
      </w:pPr>
      <w:r>
        <w:t xml:space="preserve">Ontario Ministry of Infrastructure. (2023). "Guidelines for Urban Development Projects."</w:t>
      </w:r>
    </w:p>
    <w:p>
      <w:pPr>
        <w:pStyle w:val="FirstParagraph"/>
      </w:pPr>
      <w:r>
        <w:rPr>
          <w:bCs/>
          <w:b/>
        </w:rPr>
        <w:t xml:space="preserve">Note:</w:t>
      </w:r>
      <w:r>
        <w:t xml:space="preserve"> </w:t>
      </w:r>
      <w:r>
        <w:t xml:space="preserve">This Master Thesis is tailored for academic use in Canada Toronto and adheres to the standards of Project Management education in higher learning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Canada Toronto</dc:title>
  <dc:creator/>
  <dc:language>en</dc:language>
  <cp:keywords/>
  <dcterms:created xsi:type="dcterms:W3CDTF">2026-07-13T23:21:33Z</dcterms:created>
  <dcterms:modified xsi:type="dcterms:W3CDTF">2026-07-13T23:21:33Z</dcterms:modified>
</cp:coreProperties>
</file>

<file path=docProps/custom.xml><?xml version="1.0" encoding="utf-8"?>
<Properties xmlns="http://schemas.openxmlformats.org/officeDocument/2006/custom-properties" xmlns:vt="http://schemas.openxmlformats.org/officeDocument/2006/docPropsVTypes"/>
</file>