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354c0d5b85088a3f10268e45cfafdce55fc76bb"/>
    <w:p>
      <w:pPr>
        <w:pStyle w:val="Heading1"/>
      </w:pPr>
      <w:r>
        <w:t xml:space="preserve">Master Thesis: The Role of Project Managers in Chile Santiago's Economic Development</w:t>
      </w:r>
    </w:p>
    <w:p>
      <w:pPr>
        <w:pStyle w:val="FirstParagraph"/>
      </w:pPr>
      <w:r>
        <w:t xml:space="preserve">This Master Thesis explores the critical role of a</w:t>
      </w:r>
      <w:r>
        <w:t xml:space="preserve"> </w:t>
      </w:r>
      <w:r>
        <w:rPr>
          <w:bCs/>
          <w:b/>
        </w:rPr>
        <w:t xml:space="preserve">Project Manager</w:t>
      </w:r>
      <w:r>
        <w:t xml:space="preserve"> </w:t>
      </w:r>
      <w:r>
        <w:t xml:space="preserve">within the context of</w:t>
      </w:r>
      <w:r>
        <w:t xml:space="preserve"> </w:t>
      </w:r>
      <w:r>
        <w:rPr>
          <w:bCs/>
          <w:b/>
        </w:rPr>
        <w:t xml:space="preserve">Chile Santiago</w:t>
      </w:r>
      <w:r>
        <w:t xml:space="preserve">, focusing on their impact on infrastructure, technology, and sustainable development initiatives. The study highlights how project management practices are tailored to meet the unique challenges and opportunities in Chile's capital city, while aligning with global standards of governance and innovation.</w:t>
      </w:r>
    </w:p>
    <w:bookmarkStart w:id="20" w:name="introduction"/>
    <w:p>
      <w:pPr>
        <w:pStyle w:val="Heading2"/>
      </w:pPr>
      <w:r>
        <w:t xml:space="preserve">1. Introduction</w:t>
      </w:r>
    </w:p>
    <w:p>
      <w:pPr>
        <w:pStyle w:val="FirstParagraph"/>
      </w:pPr>
      <w:r>
        <w:rPr>
          <w:bCs/>
          <w:b/>
        </w:rPr>
        <w:t xml:space="preserve">Chile Santiago</w:t>
      </w:r>
      <w:r>
        <w:t xml:space="preserve"> </w:t>
      </w:r>
      <w:r>
        <w:t xml:space="preserve">stands as a hub of economic activity in South America, driving national growth through its dynamic sectors such as mining, renewable energy, and information technology. As the country transitions toward a more sustainable and technologically advanced economy, the role of a</w:t>
      </w:r>
      <w:r>
        <w:t xml:space="preserve"> </w:t>
      </w:r>
      <w:r>
        <w:rPr>
          <w:bCs/>
          <w:b/>
        </w:rPr>
        <w:t xml:space="preserve">Project Manager</w:t>
      </w:r>
      <w:r>
        <w:t xml:space="preserve"> </w:t>
      </w:r>
      <w:r>
        <w:t xml:space="preserve">has become pivotal in ensuring that large-scale initiatives are executed efficiently. This thesis investigates how project managers in Santiago navigate cultural, regulatory, and environmental factors to achieve strategic objectives.</w:t>
      </w:r>
    </w:p>
    <w:p>
      <w:pPr>
        <w:pStyle w:val="BodyText"/>
      </w:pPr>
      <w:r>
        <w:t xml:space="preserve">The study emphasizes the interplay between a</w:t>
      </w:r>
      <w:r>
        <w:t xml:space="preserve"> </w:t>
      </w:r>
      <w:r>
        <w:rPr>
          <w:bCs/>
          <w:b/>
        </w:rPr>
        <w:t xml:space="preserve">Project Manager</w:t>
      </w:r>
      <w:r>
        <w:t xml:space="preserve">'s expertise and the socio-economic landscape of</w:t>
      </w:r>
      <w:r>
        <w:t xml:space="preserve"> </w:t>
      </w:r>
      <w:r>
        <w:rPr>
          <w:bCs/>
          <w:b/>
        </w:rPr>
        <w:t xml:space="preserve">Chile Santiago</w:t>
      </w:r>
      <w:r>
        <w:t xml:space="preserve">. It also examines how global trends in project management are adapted to local contexts, ensuring that projects align with Chile's national development goals, such as reducing carbon emissions and improving public infrastructure.</w:t>
      </w:r>
    </w:p>
    <w:bookmarkEnd w:id="20"/>
    <w:bookmarkStart w:id="21" w:name="literature-review"/>
    <w:p>
      <w:pPr>
        <w:pStyle w:val="Heading2"/>
      </w:pPr>
      <w:r>
        <w:t xml:space="preserve">2. Literature Review</w:t>
      </w:r>
    </w:p>
    <w:p>
      <w:pPr>
        <w:pStyle w:val="FirstParagraph"/>
      </w:pPr>
      <w:r>
        <w:t xml:space="preserve">The role of a</w:t>
      </w:r>
      <w:r>
        <w:t xml:space="preserve"> </w:t>
      </w:r>
      <w:r>
        <w:rPr>
          <w:bCs/>
          <w:b/>
        </w:rPr>
        <w:t xml:space="preserve">Project Manager</w:t>
      </w:r>
      <w:r>
        <w:t xml:space="preserve"> </w:t>
      </w:r>
      <w:r>
        <w:t xml:space="preserve">has been extensively studied in academic and professional literature. According to the Project Management Institute (PMI), effective project management involves planning, executing, monitoring, and closing projects while managing resources, risks, and stakeholder expectations. However, the application of these principles varies across regions due to differences in governance structures and cultural norms.</w:t>
      </w:r>
    </w:p>
    <w:p>
      <w:pPr>
        <w:pStyle w:val="BodyText"/>
      </w:pPr>
      <w:r>
        <w:t xml:space="preserve">In</w:t>
      </w:r>
      <w:r>
        <w:t xml:space="preserve"> </w:t>
      </w:r>
      <w:r>
        <w:rPr>
          <w:bCs/>
          <w:b/>
        </w:rPr>
        <w:t xml:space="preserve">Chile Santiago</w:t>
      </w:r>
      <w:r>
        <w:t xml:space="preserve">, where public-private partnerships are increasingly common in infrastructure development (e.g., metro expansion or renewable energy plants), project managers must balance regulatory compliance with community engagement. Studies by Chilean universities, such as the Pontifical Catholic University of Chile, have highlighted the importance of adaptability and cultural competence for project managers operating in Santiago's diverse environment.</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15</w:t>
      </w:r>
      <w:r>
        <w:t xml:space="preserve"> </w:t>
      </w:r>
      <w:r>
        <w:rPr>
          <w:bCs/>
          <w:b/>
        </w:rPr>
        <w:t xml:space="preserve">Project Managers</w:t>
      </w:r>
      <w:r>
        <w:t xml:space="preserve"> </w:t>
      </w:r>
      <w:r>
        <w:t xml:space="preserve">working in Santiago and quantitative analysis of completed projects in the region. Data was collected through structured questionnaires, focus group discussions, and case studies of high-profile initiatives such as the Bicentenario Station expansion or Chile's smart city projects.</w:t>
      </w:r>
    </w:p>
    <w:p>
      <w:pPr>
        <w:pStyle w:val="BodyText"/>
      </w:pPr>
      <w:r>
        <w:t xml:space="preserve">The research questions guiding this study are: (1) How do</w:t>
      </w:r>
      <w:r>
        <w:t xml:space="preserve"> </w:t>
      </w:r>
      <w:r>
        <w:rPr>
          <w:bCs/>
          <w:b/>
        </w:rPr>
        <w:t xml:space="preserve">Project Managers</w:t>
      </w:r>
      <w:r>
        <w:t xml:space="preserve"> </w:t>
      </w:r>
      <w:r>
        <w:t xml:space="preserve">in</w:t>
      </w:r>
      <w:r>
        <w:t xml:space="preserve"> </w:t>
      </w:r>
      <w:r>
        <w:rPr>
          <w:bCs/>
          <w:b/>
        </w:rPr>
        <w:t xml:space="preserve">Chile Santiago</w:t>
      </w:r>
      <w:r>
        <w:t xml:space="preserve"> </w:t>
      </w:r>
      <w:r>
        <w:t xml:space="preserve">address challenges like regulatory complexity and environmental sustainability? (2) What strategies are most effective for aligning project goals with national priorities in Chile?</w:t>
      </w:r>
    </w:p>
    <w:bookmarkEnd w:id="22"/>
    <w:bookmarkStart w:id="25" w:name="case-studies"/>
    <w:p>
      <w:pPr>
        <w:pStyle w:val="Heading2"/>
      </w:pPr>
      <w:r>
        <w:t xml:space="preserve">4. Case Studies</w:t>
      </w:r>
    </w:p>
    <w:bookmarkStart w:id="23" w:name="X9e7bf079a906b66d13a82ff27f84d658e7d6446"/>
    <w:p>
      <w:pPr>
        <w:pStyle w:val="Heading3"/>
      </w:pPr>
      <w:r>
        <w:t xml:space="preserve">Case Study 1: Metro de Santiago Expansion Project</w:t>
      </w:r>
    </w:p>
    <w:p>
      <w:pPr>
        <w:pStyle w:val="FirstParagraph"/>
      </w:pPr>
      <w:r>
        <w:t xml:space="preserve">The expansion of Santiago's metro system is one of the most ambitious infrastructure projects in Latin America.</w:t>
      </w:r>
      <w:r>
        <w:t xml:space="preserve"> </w:t>
      </w:r>
      <w:r>
        <w:rPr>
          <w:bCs/>
          <w:b/>
        </w:rPr>
        <w:t xml:space="preserve">Project Managers</w:t>
      </w:r>
      <w:r>
        <w:t xml:space="preserve"> </w:t>
      </w:r>
      <w:r>
        <w:t xml:space="preserve">here faced challenges such as budget overruns due to fluctuating material costs and delays caused by labor disputes. Their success hinged on fostering collaboration between government agencies, contractors, and local communities through transparent communication strategies.</w:t>
      </w:r>
    </w:p>
    <w:bookmarkEnd w:id="23"/>
    <w:bookmarkStart w:id="24" w:name="X24552f5aa6dbe2817a5498363b0e2ef26e2eb47"/>
    <w:p>
      <w:pPr>
        <w:pStyle w:val="Heading3"/>
      </w:pPr>
      <w:r>
        <w:t xml:space="preserve">Case Study 2: Chile's Renewable Energy Initiative in Santiago Valley</w:t>
      </w:r>
    </w:p>
    <w:p>
      <w:pPr>
        <w:pStyle w:val="FirstParagraph"/>
      </w:pPr>
      <w:r>
        <w:t xml:space="preserve">This project aimed to transition Santiago’s energy grid to 100% renewable sources by 2030.</w:t>
      </w:r>
      <w:r>
        <w:t xml:space="preserve"> </w:t>
      </w:r>
      <w:r>
        <w:rPr>
          <w:bCs/>
          <w:b/>
        </w:rPr>
        <w:t xml:space="preserve">Project Managers</w:t>
      </w:r>
      <w:r>
        <w:t xml:space="preserve"> </w:t>
      </w:r>
      <w:r>
        <w:t xml:space="preserve">had to navigate strict environmental regulations while ensuring stakeholder buy-in from private firms and residents. Agile methodologies were employed to adapt quickly to changing policy landscapes, demonstrating the importance of flexibility in project execution.</w:t>
      </w:r>
    </w:p>
    <w:bookmarkEnd w:id="24"/>
    <w:bookmarkEnd w:id="25"/>
    <w:bookmarkStart w:id="26" w:name="X96a82927a6c9605e5bfba60d572b59dba9a338f"/>
    <w:p>
      <w:pPr>
        <w:pStyle w:val="Heading2"/>
      </w:pPr>
      <w:r>
        <w:t xml:space="preserve">5. Challenges and Opportunities for Project Managers in Chile Santiago</w:t>
      </w:r>
    </w:p>
    <w:p>
      <w:pPr>
        <w:pStyle w:val="FirstParagraph"/>
      </w:pPr>
      <w:r>
        <w:rPr>
          <w:bCs/>
          <w:b/>
        </w:rPr>
        <w:t xml:space="preserve">Project Managers</w:t>
      </w:r>
      <w:r>
        <w:t xml:space="preserve"> </w:t>
      </w:r>
      <w:r>
        <w:t xml:space="preserve">in</w:t>
      </w:r>
      <w:r>
        <w:t xml:space="preserve"> </w:t>
      </w:r>
      <w:r>
        <w:rPr>
          <w:bCs/>
          <w:b/>
        </w:rPr>
        <w:t xml:space="preserve">Chile Santiago</w:t>
      </w:r>
      <w:r>
        <w:t xml:space="preserve"> </w:t>
      </w:r>
      <w:r>
        <w:t xml:space="preserve">face unique challenges, including political instability, labor shortages, and the need to integrate indigenous knowledge into modern planning frameworks. However, opportunities abound due to the city’s status as a technological innovation hub and its commitment to sustainability.</w:t>
      </w:r>
    </w:p>
    <w:p>
      <w:pPr>
        <w:pStyle w:val="BodyText"/>
      </w:pPr>
      <w:r>
        <w:t xml:space="preserve">The growing demand for green infrastructure projects provides</w:t>
      </w:r>
      <w:r>
        <w:t xml:space="preserve"> </w:t>
      </w:r>
      <w:r>
        <w:rPr>
          <w:bCs/>
          <w:b/>
        </w:rPr>
        <w:t xml:space="preserve">Project Managers</w:t>
      </w:r>
      <w:r>
        <w:t xml:space="preserve"> </w:t>
      </w:r>
      <w:r>
        <w:t xml:space="preserve">with opportunities to lead initiatives that align with Chile’s Climate Change Law (2021). Additionally, Santiago’s proximity to international trade routes allows project managers to engage in cross-border collaborations, enhancing their professional growth and global competitiveness.</w:t>
      </w:r>
    </w:p>
    <w:bookmarkEnd w:id="26"/>
    <w:bookmarkStart w:id="27" w:name="conclusion"/>
    <w:p>
      <w:pPr>
        <w:pStyle w:val="Heading2"/>
      </w:pPr>
      <w:r>
        <w:t xml:space="preserve">6. Conclusion</w:t>
      </w:r>
    </w:p>
    <w:p>
      <w:pPr>
        <w:pStyle w:val="FirstParagraph"/>
      </w:pPr>
      <w:r>
        <w:t xml:space="preserve">The role of a</w:t>
      </w:r>
      <w:r>
        <w:t xml:space="preserve"> </w:t>
      </w:r>
      <w:r>
        <w:rPr>
          <w:bCs/>
          <w:b/>
        </w:rPr>
        <w:t xml:space="preserve">Project Manager</w:t>
      </w:r>
      <w:r>
        <w:t xml:space="preserve"> </w:t>
      </w:r>
      <w:r>
        <w:t xml:space="preserve">is indispensable in advancing the development agenda of</w:t>
      </w:r>
      <w:r>
        <w:t xml:space="preserve"> </w:t>
      </w:r>
      <w:r>
        <w:rPr>
          <w:bCs/>
          <w:b/>
        </w:rPr>
        <w:t xml:space="preserve">Chile Santiago</w:t>
      </w:r>
      <w:r>
        <w:t xml:space="preserve">. By synthesizing global best practices with localized insights, project managers can ensure that projects deliver value while respecting environmental and social imperatives. This Master Thesis underscores the need for continuous education and skill development for project managers operating in this dynamic region.</w:t>
      </w:r>
    </w:p>
    <w:p>
      <w:pPr>
        <w:pStyle w:val="BodyText"/>
      </w:pPr>
      <w:r>
        <w:t xml:space="preserve">For students pursuing a Master’s degree in Project Management, understanding the nuances of working in</w:t>
      </w:r>
      <w:r>
        <w:t xml:space="preserve"> </w:t>
      </w:r>
      <w:r>
        <w:rPr>
          <w:bCs/>
          <w:b/>
        </w:rPr>
        <w:t xml:space="preserve">Chile Santiago</w:t>
      </w:r>
      <w:r>
        <w:t xml:space="preserve"> </w:t>
      </w:r>
      <w:r>
        <w:t xml:space="preserve">is crucial. The city’s unique blend of economic ambition and environmental stewardship offers a rich environment for study, innovation, and professional practice.</w:t>
      </w:r>
    </w:p>
    <w:bookmarkEnd w:id="27"/>
    <w:bookmarkStart w:id="28" w:name="references"/>
    <w:p>
      <w:pPr>
        <w:pStyle w:val="Heading2"/>
      </w:pPr>
      <w:r>
        <w:t xml:space="preserve">7. References</w:t>
      </w:r>
    </w:p>
    <w:p>
      <w:pPr>
        <w:numPr>
          <w:ilvl w:val="0"/>
          <w:numId w:val="1001"/>
        </w:numPr>
        <w:pStyle w:val="Compact"/>
      </w:pPr>
      <w:r>
        <w:t xml:space="preserve">Kerzner, H. (2017).</w:t>
      </w:r>
      <w:r>
        <w:t xml:space="preserve"> </w:t>
      </w:r>
      <w:r>
        <w:rPr>
          <w:iCs/>
          <w:i/>
        </w:rPr>
        <w:t xml:space="preserve">Project Management: A Systems Approach to Planning, Scheduling, and Controlling</w:t>
      </w:r>
      <w:r>
        <w:t xml:space="preserve">. Wiley.</w:t>
      </w:r>
    </w:p>
    <w:p>
      <w:pPr>
        <w:numPr>
          <w:ilvl w:val="0"/>
          <w:numId w:val="1001"/>
        </w:numPr>
        <w:pStyle w:val="Compact"/>
      </w:pPr>
      <w:r>
        <w:t xml:space="preserve">Pontifical Catholic University of Chile. (2020). "Project Management in Latin America: Case Studies from Santiago." Journal of Engineering and Technology.</w:t>
      </w:r>
    </w:p>
    <w:p>
      <w:pPr>
        <w:numPr>
          <w:ilvl w:val="0"/>
          <w:numId w:val="1001"/>
        </w:numPr>
        <w:pStyle w:val="Compact"/>
      </w:pPr>
      <w:r>
        <w:t xml:space="preserve">Project Management Institute. (2019).</w:t>
      </w:r>
      <w:r>
        <w:t xml:space="preserve"> </w:t>
      </w:r>
      <w:r>
        <w:rPr>
          <w:iCs/>
          <w:i/>
        </w:rPr>
        <w:t xml:space="preserve">A Guide to the Project Management Body of Knowledge (PMBOK® Guide)</w:t>
      </w:r>
      <w:r>
        <w:t xml:space="preserve">. PMI.</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Chile Santiago</dc:title>
  <dc:creator/>
  <dc:language>en</dc:language>
  <cp:keywords/>
  <dcterms:created xsi:type="dcterms:W3CDTF">2026-07-15T10:43:17Z</dcterms:created>
  <dcterms:modified xsi:type="dcterms:W3CDTF">2026-07-15T10:43:17Z</dcterms:modified>
</cp:coreProperties>
</file>

<file path=docProps/custom.xml><?xml version="1.0" encoding="utf-8"?>
<Properties xmlns="http://schemas.openxmlformats.org/officeDocument/2006/custom-properties" xmlns:vt="http://schemas.openxmlformats.org/officeDocument/2006/docPropsVTypes"/>
</file>