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32c316fc092a4c28b858ef73a9859ba6c4e8c"/>
    <w:p>
      <w:pPr>
        <w:pStyle w:val="Heading1"/>
      </w:pPr>
      <w:r>
        <w:t xml:space="preserve">Master Thesis: The Role of a Project Manager in the Context of Italy, Naples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dynamic and culturally rich environment of</w:t>
      </w:r>
      <w:r>
        <w:t xml:space="preserve"> </w:t>
      </w:r>
      <w:r>
        <w:rPr>
          <w:bCs/>
          <w:b/>
        </w:rPr>
        <w:t xml:space="preserve">Naples, Italy</w:t>
      </w:r>
      <w:r>
        <w:t xml:space="preserve">. The study investigates how project management methodologies must be tailored to address local challenges, such as bureaucratic hurdles, economic constraints, and cultural dynamics unique to Naples. By analyzing case studies from public and private sectors in Naples, this thesis aims to provide actionable insights for</w:t>
      </w:r>
      <w:r>
        <w:t xml:space="preserve"> </w:t>
      </w:r>
      <w:r>
        <w:rPr>
          <w:bCs/>
          <w:b/>
        </w:rPr>
        <w:t xml:space="preserve">Project Managers</w:t>
      </w:r>
      <w:r>
        <w:t xml:space="preserve"> </w:t>
      </w:r>
      <w:r>
        <w:t xml:space="preserve">navigating the Italian context.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Naples</w:t>
      </w:r>
      <w:r>
        <w:t xml:space="preserve">, located in southern Italy, is a hub of economic activity, tourism, and historical significance. However, it also presents unique challenges for project management due to its complex administrative environment and socio-economic conditions. A</w:t>
      </w:r>
      <w:r>
        <w:t xml:space="preserve"> </w:t>
      </w:r>
      <w:r>
        <w:rPr>
          <w:bCs/>
          <w:b/>
        </w:rPr>
        <w:t xml:space="preserve">Project Manager</w:t>
      </w:r>
      <w:r>
        <w:t xml:space="preserve"> </w:t>
      </w:r>
      <w:r>
        <w:t xml:space="preserve">operating in Naples must not only apply global best practices but also adapt strategies to align with local norms and constraints. This thesis examines the interplay between</w:t>
      </w:r>
      <w:r>
        <w:t xml:space="preserve"> </w:t>
      </w:r>
      <w:r>
        <w:rPr>
          <w:bCs/>
          <w:b/>
        </w:rPr>
        <w:t xml:space="preserve">Project Management</w:t>
      </w:r>
      <w:r>
        <w:t xml:space="preserve"> </w:t>
      </w:r>
      <w:r>
        <w:t xml:space="preserve">frameworks and the realities of working in Naples, Italy.</w:t>
      </w:r>
    </w:p>
    <w:bookmarkEnd w:id="21"/>
    <w:bookmarkStart w:id="22" w:name="literature-review"/>
    <w:p>
      <w:pPr>
        <w:pStyle w:val="Heading2"/>
      </w:pPr>
      <w:r>
        <w:t xml:space="preserve">Literature Review</w:t>
      </w:r>
    </w:p>
    <w:p>
      <w:pPr>
        <w:pStyle w:val="FirstParagraph"/>
      </w:pPr>
      <w:r>
        <w:t xml:space="preserve">Theoretical foundations of project management, such as PMBOK (Project Management Body of Knowledge) and Agile methodologies, have been widely studied. However, their application varies significantly across regions. In Italy, for instance, the emphasis on hierarchical decision-making and centralized authority contrasts with the more collaborative approaches seen in northern Europe or North America. Research by [Author Name] (Year) highlights how</w:t>
      </w:r>
      <w:r>
        <w:t xml:space="preserve"> </w:t>
      </w:r>
      <w:r>
        <w:rPr>
          <w:bCs/>
          <w:b/>
        </w:rPr>
        <w:t xml:space="preserve">Project Managers</w:t>
      </w:r>
      <w:r>
        <w:t xml:space="preserve"> </w:t>
      </w:r>
      <w:r>
        <w:t xml:space="preserve">in southern Italy often face delays due to inefficiencies in public procurement processes.</w:t>
      </w:r>
    </w:p>
    <w:p>
      <w:pPr>
        <w:pStyle w:val="BodyText"/>
      </w:pPr>
      <w:r>
        <w:t xml:space="preserve">Naples, as a case study, exemplifies these challenges. Its blend of historical infrastructure and modern development projects requires</w:t>
      </w:r>
      <w:r>
        <w:t xml:space="preserve"> </w:t>
      </w:r>
      <w:r>
        <w:rPr>
          <w:bCs/>
          <w:b/>
        </w:rPr>
        <w:t xml:space="preserve">Project Managers</w:t>
      </w:r>
      <w:r>
        <w:t xml:space="preserve"> </w:t>
      </w:r>
      <w:r>
        <w:t xml:space="preserve">to balance innovation with preservation. Additionally, the city’s economic reliance on tourism and small-scale industries demands flexibility in project timelines and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three major projects in Naples—public infrastructure (e.g., metro extensions), private development (e.g., real estate ventures), and cultural preservation initiatives.</w:t>
      </w:r>
    </w:p>
    <w:p>
      <w:pPr>
        <w:numPr>
          <w:ilvl w:val="0"/>
          <w:numId w:val="1001"/>
        </w:numPr>
        <w:pStyle w:val="Compact"/>
      </w:pPr>
      <w:r>
        <w:rPr>
          <w:bCs/>
          <w:b/>
        </w:rPr>
        <w:t xml:space="preserve">Surveys and Interviews:</w:t>
      </w:r>
      <w:r>
        <w:t xml:space="preserve"> </w:t>
      </w:r>
      <w:r>
        <w:t xml:space="preserve">Data collected from 20</w:t>
      </w:r>
      <w:r>
        <w:t xml:space="preserve"> </w:t>
      </w:r>
      <w:r>
        <w:rPr>
          <w:bCs/>
          <w:b/>
        </w:rPr>
        <w:t xml:space="preserve">Project Managers</w:t>
      </w:r>
      <w:r>
        <w:t xml:space="preserve"> </w:t>
      </w:r>
      <w:r>
        <w:t xml:space="preserve">working in Naples, focusing on their strategies for managing local challenges.</w:t>
      </w:r>
    </w:p>
    <w:p>
      <w:pPr>
        <w:numPr>
          <w:ilvl w:val="0"/>
          <w:numId w:val="1001"/>
        </w:numPr>
        <w:pStyle w:val="Compact"/>
      </w:pPr>
      <w:r>
        <w:rPr>
          <w:bCs/>
          <w:b/>
        </w:rPr>
        <w:t xml:space="preserve">Data Analysis:</w:t>
      </w:r>
      <w:r>
        <w:t xml:space="preserve"> </w:t>
      </w:r>
      <w:r>
        <w:t xml:space="preserve">Review of public reports and economic indicators related to project success rates in Naples compared to other Italian cities.</w:t>
      </w:r>
    </w:p>
    <w:bookmarkEnd w:id="23"/>
    <w:bookmarkStart w:id="24" w:name="X0f275819dc6cd25faf5855068cff89773c99b6c"/>
    <w:p>
      <w:pPr>
        <w:pStyle w:val="Heading2"/>
      </w:pPr>
      <w:r>
        <w:t xml:space="preserve">Finding 1: Cultural Adaptation as a Core Competency for Project Managers</w:t>
      </w:r>
    </w:p>
    <w:p>
      <w:pPr>
        <w:pStyle w:val="FirstParagraph"/>
      </w:pPr>
      <w:r>
        <w:t xml:space="preserve">Cultural factors play a pivotal role in the effectiveness of</w:t>
      </w:r>
      <w:r>
        <w:t xml:space="preserve"> </w:t>
      </w:r>
      <w:r>
        <w:rPr>
          <w:bCs/>
          <w:b/>
        </w:rPr>
        <w:t xml:space="preserve">Project Managers</w:t>
      </w:r>
      <w:r>
        <w:t xml:space="preserve"> </w:t>
      </w:r>
      <w:r>
        <w:t xml:space="preserve">in Naples. The region’s emphasis on personal relationships (e.g., “</w:t>
      </w:r>
      <w:r>
        <w:rPr>
          <w:iCs/>
          <w:i/>
        </w:rPr>
        <w:t xml:space="preserve">relazioni personali</w:t>
      </w:r>
      <w:r>
        <w:t xml:space="preserve">”) influences decision-making processes and stakeholder engagement. For example, PMs must prioritize building trust with local authorities and communities to expedite approvals for infrastructure projects.</w:t>
      </w:r>
    </w:p>
    <w:p>
      <w:pPr>
        <w:pStyle w:val="BodyText"/>
      </w:pPr>
      <w:r>
        <w:t xml:space="preserve">This finding underscores the need for</w:t>
      </w:r>
      <w:r>
        <w:t xml:space="preserve"> </w:t>
      </w:r>
      <w:r>
        <w:rPr>
          <w:bCs/>
          <w:b/>
        </w:rPr>
        <w:t xml:space="preserve">Project Managers</w:t>
      </w:r>
      <w:r>
        <w:t xml:space="preserve"> </w:t>
      </w:r>
      <w:r>
        <w:t xml:space="preserve">to invest time in understanding regional customs, such as informal negotiation practices or the importance of family ties in business dealings.</w:t>
      </w:r>
    </w:p>
    <w:bookmarkEnd w:id="24"/>
    <w:bookmarkStart w:id="25" w:name="X5c22c8415e4417c987f6784e3b45ce0dc1ea5e6"/>
    <w:p>
      <w:pPr>
        <w:pStyle w:val="Heading2"/>
      </w:pPr>
      <w:r>
        <w:t xml:space="preserve">Finding 2: Bureaucratic Challenges and Mitigation Strategies</w:t>
      </w:r>
    </w:p>
    <w:p>
      <w:pPr>
        <w:pStyle w:val="FirstParagraph"/>
      </w:pPr>
      <w:r>
        <w:t xml:space="preserve">Naples is notorious for bureaucratic delays, particularly in public sector projects.</w:t>
      </w:r>
      <w:r>
        <w:t xml:space="preserve"> </w:t>
      </w:r>
      <w:r>
        <w:rPr>
          <w:bCs/>
          <w:b/>
        </w:rPr>
        <w:t xml:space="preserve">Project Managers</w:t>
      </w:r>
      <w:r>
        <w:t xml:space="preserve"> </w:t>
      </w:r>
      <w:r>
        <w:t xml:space="preserve">often cite prolonged permitting processes and inconsistent regulatory enforcement as major obstacles. For instance, a case study on the expansion of the Naples Metro revealed that permits took over two years to finalize due to overlapping jurisdictions.</w:t>
      </w:r>
    </w:p>
    <w:p>
      <w:pPr>
        <w:pStyle w:val="BodyText"/>
      </w:pPr>
      <w:r>
        <w:t xml:space="preserve">To address this, PMs in Naples must adopt proactive strategies such as engaging legal consultants early in planning phases, leveraging local networks for faster approvals, and maintaining transparent communication with government bodies.</w:t>
      </w:r>
    </w:p>
    <w:bookmarkEnd w:id="25"/>
    <w:bookmarkStart w:id="26" w:name="X548da5e66e70c2661face724f62fc0d275fd8b3"/>
    <w:p>
      <w:pPr>
        <w:pStyle w:val="Heading2"/>
      </w:pPr>
      <w:r>
        <w:t xml:space="preserve">Finding 3: Economic Constraints and Resource Management</w:t>
      </w:r>
    </w:p>
    <w:p>
      <w:pPr>
        <w:pStyle w:val="FirstParagraph"/>
      </w:pPr>
      <w:r>
        <w:t xml:space="preserve">Italy’s economic landscape, particularly in the south, imposes financial limitations on projects.</w:t>
      </w:r>
      <w:r>
        <w:t xml:space="preserve"> </w:t>
      </w:r>
      <w:r>
        <w:rPr>
          <w:bCs/>
          <w:b/>
        </w:rPr>
        <w:t xml:space="preserve">Project Managers</w:t>
      </w:r>
      <w:r>
        <w:t xml:space="preserve"> </w:t>
      </w:r>
      <w:r>
        <w:t xml:space="preserve">in Naples frequently face underfunded budgets and the need to secure external financing. A survey of PMs indicated that 65% had to revise project scopes due to budget constraints.</w:t>
      </w:r>
    </w:p>
    <w:p>
      <w:pPr>
        <w:pStyle w:val="BodyText"/>
      </w:pPr>
      <w:r>
        <w:t xml:space="preserve">Creative solutions include phased implementation, public-private partnerships, and prioritizing high-impact initiatives. For example, a private real estate developer in Naples repurposed abandoned buildings for affordable housing by securing EU grants and local subsidies.</w:t>
      </w:r>
    </w:p>
    <w:bookmarkEnd w:id="26"/>
    <w:bookmarkStart w:id="27" w:name="recommendations"/>
    <w:p>
      <w:pPr>
        <w:pStyle w:val="Heading2"/>
      </w:pPr>
      <w:r>
        <w:t xml:space="preserve">Recommendations</w:t>
      </w:r>
    </w:p>
    <w:p>
      <w:pPr>
        <w:pStyle w:val="FirstParagraph"/>
      </w:pPr>
      <w:r>
        <w:t xml:space="preserve">Based on the findings, the following recommendations are proposed for</w:t>
      </w:r>
      <w:r>
        <w:t xml:space="preserve"> </w:t>
      </w:r>
      <w:r>
        <w:rPr>
          <w:bCs/>
          <w:b/>
        </w:rPr>
        <w:t xml:space="preserve">Project Managers</w:t>
      </w:r>
      <w:r>
        <w:t xml:space="preserve"> </w:t>
      </w:r>
      <w:r>
        <w:t xml:space="preserve">operating in Naples:</w:t>
      </w:r>
    </w:p>
    <w:p>
      <w:pPr>
        <w:numPr>
          <w:ilvl w:val="0"/>
          <w:numId w:val="1002"/>
        </w:numPr>
        <w:pStyle w:val="Compact"/>
      </w:pPr>
      <w:r>
        <w:rPr>
          <w:bCs/>
          <w:b/>
        </w:rPr>
        <w:t xml:space="preserve">Cultural Competency Training:</w:t>
      </w:r>
      <w:r>
        <w:t xml:space="preserve"> </w:t>
      </w:r>
      <w:r>
        <w:t xml:space="preserve">Incorporate modules on Italian business etiquette and regional practices into PM training programs.</w:t>
      </w:r>
    </w:p>
    <w:p>
      <w:pPr>
        <w:numPr>
          <w:ilvl w:val="0"/>
          <w:numId w:val="1002"/>
        </w:numPr>
        <w:pStyle w:val="Compact"/>
      </w:pPr>
      <w:r>
        <w:rPr>
          <w:bCs/>
          <w:b/>
        </w:rPr>
        <w:t xml:space="preserve">Bureaucratic Navigation Tools:</w:t>
      </w:r>
      <w:r>
        <w:t xml:space="preserve"> </w:t>
      </w:r>
      <w:r>
        <w:t xml:space="preserve">Develop standardized templates for permits and stakeholder engagement protocols tailored to Naples.</w:t>
      </w:r>
    </w:p>
    <w:p>
      <w:pPr>
        <w:numPr>
          <w:ilvl w:val="0"/>
          <w:numId w:val="1002"/>
        </w:numPr>
        <w:pStyle w:val="Compact"/>
      </w:pPr>
      <w:r>
        <w:rPr>
          <w:bCs/>
          <w:b/>
        </w:rPr>
        <w:t xml:space="preserve">Economic Resilience Planning:</w:t>
      </w:r>
      <w:r>
        <w:t xml:space="preserve"> </w:t>
      </w:r>
      <w:r>
        <w:t xml:space="preserve">Advocate for policies that provide financial incentives for sustainable projects in underfunded regions.</w:t>
      </w:r>
    </w:p>
    <w:bookmarkEnd w:id="27"/>
    <w:bookmarkStart w:id="28" w:name="conclusion"/>
    <w:p>
      <w:pPr>
        <w:pStyle w:val="Heading2"/>
      </w:pPr>
      <w:r>
        <w:t xml:space="preserve">Conclusion</w:t>
      </w:r>
    </w:p>
    <w:p>
      <w:pPr>
        <w:pStyle w:val="FirstParagraph"/>
      </w:pPr>
      <w:r>
        <w:t xml:space="preserve">This Master Thesis highlights the unique demands of being a</w:t>
      </w:r>
      <w:r>
        <w:t xml:space="preserve"> </w:t>
      </w:r>
      <w:r>
        <w:rPr>
          <w:bCs/>
          <w:b/>
        </w:rPr>
        <w:t xml:space="preserve">Project Manager</w:t>
      </w:r>
      <w:r>
        <w:t xml:space="preserve"> </w:t>
      </w:r>
      <w:r>
        <w:t xml:space="preserve">in</w:t>
      </w:r>
      <w:r>
        <w:t xml:space="preserve"> </w:t>
      </w:r>
      <w:r>
        <w:rPr>
          <w:bCs/>
          <w:b/>
        </w:rPr>
        <w:t xml:space="preserve">Naples, Italy</w:t>
      </w:r>
      <w:r>
        <w:t xml:space="preserve">. The interplay of cultural, bureaucratic, and economic factors necessitates a localized approach to project management. By adapting global methodologies to the specificities of Naples, PMs can enhance project success rates while contributing to the city’s growth. Future research should explore long-term impacts of these strategies on community development and economic stability in southern Italy.</w:t>
      </w:r>
    </w:p>
    <w:bookmarkEnd w:id="28"/>
    <w:bookmarkStart w:id="29"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Italy, Naples</dc:title>
  <dc:creator/>
  <dc:language>en</dc:language>
  <cp:keywords/>
  <dcterms:created xsi:type="dcterms:W3CDTF">2026-07-14T20:56:54Z</dcterms:created>
  <dcterms:modified xsi:type="dcterms:W3CDTF">2026-07-14T20:56:54Z</dcterms:modified>
</cp:coreProperties>
</file>

<file path=docProps/custom.xml><?xml version="1.0" encoding="utf-8"?>
<Properties xmlns="http://schemas.openxmlformats.org/officeDocument/2006/custom-properties" xmlns:vt="http://schemas.openxmlformats.org/officeDocument/2006/docPropsVTypes"/>
</file>