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e1d6f6a339801e4e4576a8a03725fcd7f28679"/>
    <w:p>
      <w:pPr>
        <w:pStyle w:val="Heading1"/>
      </w:pPr>
      <w:r>
        <w:t xml:space="preserve">Master Thesis: The Role of Project Managers in Nigeria Abuja</w:t>
      </w:r>
    </w:p>
    <w:p>
      <w:pPr>
        <w:pStyle w:val="FirstParagraph"/>
      </w:pPr>
      <w:r>
        <w:t xml:space="preserve">This Master Thesis explores the critical role of project managers in the context of Nigeria’s capital city, Abuja. As a hub for federal government activities, infrastructure development, and international projects, Abuja presents unique challenges and opportunities for project management professionals. This document analyzes the responsibilities, challenges, and strategies required for effective project management in this dynamic environment.</w:t>
      </w:r>
    </w:p>
    <w:bookmarkStart w:id="20" w:name="introduction"/>
    <w:p>
      <w:pPr>
        <w:pStyle w:val="Heading2"/>
      </w:pPr>
      <w:r>
        <w:t xml:space="preserve">Introduction</w:t>
      </w:r>
    </w:p>
    <w:p>
      <w:pPr>
        <w:pStyle w:val="FirstParagraph"/>
      </w:pPr>
      <w:r>
        <w:t xml:space="preserve">Nigeria’s capital city, Abuja, has emerged as a focal point for large-scale infrastructure projects such as roads, housing complexes, and public service initiatives. The Federal Capital Territory (FCT) administration frequently undertakes projects that demand the expertise of skilled project managers. A</w:t>
      </w:r>
      <w:r>
        <w:t xml:space="preserve"> </w:t>
      </w:r>
      <w:r>
        <w:rPr>
          <w:bCs/>
          <w:b/>
        </w:rPr>
        <w:t xml:space="preserve">Master Thesis</w:t>
      </w:r>
      <w:r>
        <w:t xml:space="preserve"> </w:t>
      </w:r>
      <w:r>
        <w:t xml:space="preserve">on this topic is essential to understand how project managers navigate the complexities of Abuja’s socio-economic landscape while ensuring timely delivery and adherence to budgetary constraints.</w:t>
      </w:r>
    </w:p>
    <w:p>
      <w:pPr>
        <w:pStyle w:val="BodyText"/>
      </w:pPr>
      <w:r>
        <w:t xml:space="preserve">The role of a</w:t>
      </w:r>
      <w:r>
        <w:t xml:space="preserve"> </w:t>
      </w:r>
      <w:r>
        <w:rPr>
          <w:bCs/>
          <w:b/>
        </w:rPr>
        <w:t xml:space="preserve">Project Manager</w:t>
      </w:r>
      <w:r>
        <w:t xml:space="preserve"> </w:t>
      </w:r>
      <w:r>
        <w:t xml:space="preserve">in Nigeria Abuja extends beyond technical oversight; it involves managing stakeholder expectations, mitigating risks, and aligning projects with national development goals. Given the city’s rapid urbanization and reliance on public-private partnerships (PPPs), this study emphasizes the need for adaptive leadership and strategic planning in project management practices.</w:t>
      </w:r>
    </w:p>
    <w:bookmarkEnd w:id="20"/>
    <w:bookmarkStart w:id="21" w:name="X3ba25e9a1501a0d409c13ed72de1ecbbb86d44b"/>
    <w:p>
      <w:pPr>
        <w:pStyle w:val="Heading2"/>
      </w:pPr>
      <w:r>
        <w:t xml:space="preserve">Overview of Project Management in Nigeria Abuja</w:t>
      </w:r>
    </w:p>
    <w:p>
      <w:pPr>
        <w:pStyle w:val="FirstParagraph"/>
      </w:pPr>
      <w:r>
        <w:t xml:space="preserve">Project management in Abuja is characterized by its intersection with federal governance, international funding, and local community needs. Projects such as the Aso Rock Upgrade, Wuse Market Redevelopment, and the construction of modern transit systems require meticulous planning and execution.</w:t>
      </w:r>
      <w:r>
        <w:t xml:space="preserve"> </w:t>
      </w:r>
      <w:r>
        <w:rPr>
          <w:bCs/>
          <w:b/>
        </w:rPr>
        <w:t xml:space="preserve">Project Managers</w:t>
      </w:r>
      <w:r>
        <w:t xml:space="preserve"> </w:t>
      </w:r>
      <w:r>
        <w:t xml:space="preserve">in this context must balance competing priorities: meeting government deadlines while addressing community concerns about displacement or environmental impact.</w:t>
      </w:r>
    </w:p>
    <w:p>
      <w:pPr>
        <w:pStyle w:val="BodyText"/>
      </w:pPr>
      <w:r>
        <w:t xml:space="preserve">The Nigerian project management landscape is influenced by factors such as limited technical expertise, bureaucratic delays, and funding shortages. However, Abuja’s status as a political and administrative center provides access to resources and international collaborations that can enhance project outcomes when managed effectively.</w:t>
      </w:r>
    </w:p>
    <w:bookmarkEnd w:id="21"/>
    <w:bookmarkStart w:id="22" w:name="X903cdf5b2f8c2c77db00e1cd2250783cf415dc5"/>
    <w:p>
      <w:pPr>
        <w:pStyle w:val="Heading2"/>
      </w:pPr>
      <w:r>
        <w:t xml:space="preserve">Challenges Faced by Project Managers in Nigeria Abuja</w:t>
      </w:r>
    </w:p>
    <w:p>
      <w:pPr>
        <w:pStyle w:val="FirstParagraph"/>
      </w:pPr>
      <w:r>
        <w:rPr>
          <w:bCs/>
          <w:b/>
        </w:rPr>
        <w:t xml:space="preserve">Project Managers</w:t>
      </w:r>
      <w:r>
        <w:t xml:space="preserve"> </w:t>
      </w:r>
      <w:r>
        <w:t xml:space="preserve">in Nigeria Abuja encounter unique challenges, including:</w:t>
      </w:r>
    </w:p>
    <w:p>
      <w:pPr>
        <w:numPr>
          <w:ilvl w:val="0"/>
          <w:numId w:val="1001"/>
        </w:numPr>
        <w:pStyle w:val="Compact"/>
      </w:pPr>
      <w:r>
        <w:rPr>
          <w:bCs/>
          <w:b/>
        </w:rPr>
        <w:t xml:space="preserve">Bureaucratic Hurdles:</w:t>
      </w:r>
      <w:r>
        <w:t xml:space="preserve"> </w:t>
      </w:r>
      <w:r>
        <w:t xml:space="preserve">Delays caused by multiple layers of government approval and unclear regulatory frameworks.</w:t>
      </w:r>
    </w:p>
    <w:p>
      <w:pPr>
        <w:numPr>
          <w:ilvl w:val="0"/>
          <w:numId w:val="1001"/>
        </w:numPr>
        <w:pStyle w:val="Compact"/>
      </w:pPr>
      <w:r>
        <w:rPr>
          <w:bCs/>
          <w:b/>
        </w:rPr>
        <w:t xml:space="preserve">Funding Constraints:</w:t>
      </w:r>
      <w:r>
        <w:t xml:space="preserve"> </w:t>
      </w:r>
      <w:r>
        <w:t xml:space="preserve">Inconsistent allocation of resources for infrastructure projects due to economic instability.</w:t>
      </w:r>
    </w:p>
    <w:p>
      <w:pPr>
        <w:numPr>
          <w:ilvl w:val="0"/>
          <w:numId w:val="1001"/>
        </w:numPr>
        <w:pStyle w:val="Compact"/>
      </w:pPr>
      <w:r>
        <w:rPr>
          <w:bCs/>
          <w:b/>
        </w:rPr>
        <w:t xml:space="preserve">Logistical Complexity:</w:t>
      </w:r>
      <w:r>
        <w:t xml:space="preserve"> </w:t>
      </w:r>
      <w:r>
        <w:t xml:space="preserve">Managing supply chains for materials in a city with underdeveloped transportation networks.</w:t>
      </w:r>
    </w:p>
    <w:p>
      <w:pPr>
        <w:numPr>
          <w:ilvl w:val="0"/>
          <w:numId w:val="1001"/>
        </w:numPr>
        <w:pStyle w:val="Compact"/>
      </w:pPr>
      <w:r>
        <w:rPr>
          <w:bCs/>
          <w:b/>
        </w:rPr>
        <w:t xml:space="preserve">Social Resistance:</w:t>
      </w:r>
      <w:r>
        <w:t xml:space="preserve"> </w:t>
      </w:r>
      <w:r>
        <w:t xml:space="preserve">Opposition from local communities over land acquisition or environmental degradation.</w:t>
      </w:r>
    </w:p>
    <w:p>
      <w:pPr>
        <w:pStyle w:val="FirstParagraph"/>
      </w:pPr>
      <w:r>
        <w:t xml:space="preserve">To address these issues, project managers must adopt innovative strategies such as stakeholder engagement workshops, digital tools for resource tracking, and partnerships with international consultants to mitigate risks and ensure transparency.</w:t>
      </w:r>
    </w:p>
    <w:bookmarkEnd w:id="22"/>
    <w:bookmarkStart w:id="23" w:name="X1b56a775cd32580f7dce0644d51d39685f8329b"/>
    <w:p>
      <w:pPr>
        <w:pStyle w:val="Heading2"/>
      </w:pPr>
      <w:r>
        <w:t xml:space="preserve">The Role of Education and Training in Enhancing Project Management</w:t>
      </w:r>
    </w:p>
    <w:p>
      <w:pPr>
        <w:pStyle w:val="FirstParagraph"/>
      </w:pPr>
      <w:r>
        <w:t xml:space="preserve">A</w:t>
      </w:r>
      <w:r>
        <w:t xml:space="preserve"> </w:t>
      </w:r>
      <w:r>
        <w:rPr>
          <w:bCs/>
          <w:b/>
        </w:rPr>
        <w:t xml:space="preserve">Master Thesis</w:t>
      </w:r>
      <w:r>
        <w:t xml:space="preserve"> </w:t>
      </w:r>
      <w:r>
        <w:t xml:space="preserve">on this topic would highlight the importance of formal education in equipping project managers with the skills required for Abuja’s challenges. Institutions like the National Institute for Policy and Strategic Studies (NIPSS) and universities offering project management programs play a vital role in training professionals. However, there is a need for specialized curricula that address Nigeria-specific challenges, such as navigating local governance structures or managing culturally diverse teams.</w:t>
      </w:r>
    </w:p>
    <w:p>
      <w:pPr>
        <w:pStyle w:val="BodyText"/>
      </w:pPr>
      <w:r>
        <w:t xml:space="preserve">Continuing education programs focused on agile methodologies, risk management, and ethical leadership are critical for</w:t>
      </w:r>
      <w:r>
        <w:t xml:space="preserve"> </w:t>
      </w:r>
      <w:r>
        <w:rPr>
          <w:bCs/>
          <w:b/>
        </w:rPr>
        <w:t xml:space="preserve">Project Managers</w:t>
      </w:r>
      <w:r>
        <w:t xml:space="preserve"> </w:t>
      </w:r>
      <w:r>
        <w:t xml:space="preserve">operating in Abuja’s high-stakes environment. Collaboration between academia and industry stakeholders could bridge the gap between theoretical knowledge and practical application.</w:t>
      </w:r>
    </w:p>
    <w:bookmarkEnd w:id="23"/>
    <w:bookmarkStart w:id="24" w:name="X1c3bc933876c141ca05344f48ebe4cff7d04337"/>
    <w:p>
      <w:pPr>
        <w:pStyle w:val="Heading2"/>
      </w:pPr>
      <w:r>
        <w:t xml:space="preserve">Cases Studies: Successful Project Management in Abuja</w:t>
      </w:r>
    </w:p>
    <w:p>
      <w:pPr>
        <w:pStyle w:val="FirstParagraph"/>
      </w:pPr>
      <w:r>
        <w:t xml:space="preserve">One notable example is the Federal Government’s initiative to build a modern airport at Nnamdi Azikiwe International Airport (NAIA). The project involved multiple contractors, foreign investors, and local labor. The</w:t>
      </w:r>
      <w:r>
        <w:t xml:space="preserve"> </w:t>
      </w:r>
      <w:r>
        <w:rPr>
          <w:bCs/>
          <w:b/>
        </w:rPr>
        <w:t xml:space="preserve">Project Manager</w:t>
      </w:r>
      <w:r>
        <w:t xml:space="preserve"> </w:t>
      </w:r>
      <w:r>
        <w:t xml:space="preserve">played a pivotal role in coordinating these parties while ensuring compliance with environmental regulations and community engagement protocols.</w:t>
      </w:r>
    </w:p>
    <w:p>
      <w:pPr>
        <w:pStyle w:val="BodyText"/>
      </w:pPr>
      <w:r>
        <w:t xml:space="preserve">Another case is the Abuja City Council’s urban renewal program, which improved sanitation and infrastructure in underserved neighborhoods. The project manager’s ability to secure funding from both federal and state budgets, alongside engaging local leaders, ensured its success despite initial resistance.</w:t>
      </w:r>
    </w:p>
    <w:bookmarkEnd w:id="24"/>
    <w:bookmarkStart w:id="25" w:name="X64c6610f4b9ec7b4aa666093c5de3e80ddc0787"/>
    <w:p>
      <w:pPr>
        <w:pStyle w:val="Heading2"/>
      </w:pPr>
      <w:r>
        <w:t xml:space="preserve">Recommendations for Effective Project Management in Nigeria Abuja</w:t>
      </w:r>
    </w:p>
    <w:p>
      <w:pPr>
        <w:pStyle w:val="FirstParagraph"/>
      </w:pPr>
      <w:r>
        <w:t xml:space="preserve">Based on the analysis of challenges and case studies, this</w:t>
      </w:r>
      <w:r>
        <w:t xml:space="preserve"> </w:t>
      </w:r>
      <w:r>
        <w:rPr>
          <w:bCs/>
          <w:b/>
        </w:rPr>
        <w:t xml:space="preserve">Master Thesis</w:t>
      </w:r>
      <w:r>
        <w:t xml:space="preserve"> </w:t>
      </w:r>
      <w:r>
        <w:t xml:space="preserve">proposes the following recommendations:</w:t>
      </w:r>
    </w:p>
    <w:p>
      <w:pPr>
        <w:numPr>
          <w:ilvl w:val="0"/>
          <w:numId w:val="1002"/>
        </w:numPr>
        <w:pStyle w:val="Compact"/>
      </w:pPr>
      <w:r>
        <w:rPr>
          <w:bCs/>
          <w:b/>
        </w:rPr>
        <w:t xml:space="preserve">Promote Digital Transformation:</w:t>
      </w:r>
      <w:r>
        <w:t xml:space="preserve"> </w:t>
      </w:r>
      <w:r>
        <w:t xml:space="preserve">Implement software solutions for real-time project monitoring and stakeholder communication.</w:t>
      </w:r>
    </w:p>
    <w:p>
      <w:pPr>
        <w:numPr>
          <w:ilvl w:val="0"/>
          <w:numId w:val="1002"/>
        </w:numPr>
        <w:pStyle w:val="Compact"/>
      </w:pPr>
      <w:r>
        <w:rPr>
          <w:bCs/>
          <w:b/>
        </w:rPr>
        <w:t xml:space="preserve">Enhance Stakeholder Collaboration:</w:t>
      </w:r>
      <w:r>
        <w:t xml:space="preserve"> </w:t>
      </w:r>
      <w:r>
        <w:t xml:space="preserve">Establish regular forums involving government agencies, communities, and private sector partners.</w:t>
      </w:r>
    </w:p>
    <w:p>
      <w:pPr>
        <w:numPr>
          <w:ilvl w:val="0"/>
          <w:numId w:val="1002"/>
        </w:numPr>
        <w:pStyle w:val="Compact"/>
      </w:pPr>
      <w:r>
        <w:rPr>
          <w:bCs/>
          <w:b/>
        </w:rPr>
        <w:t xml:space="preserve">Invest in Capacity Building:</w:t>
      </w:r>
      <w:r>
        <w:t xml:space="preserve"> </w:t>
      </w:r>
      <w:r>
        <w:t xml:space="preserve">Develop training programs tailored to the needs of</w:t>
      </w:r>
      <w:r>
        <w:t xml:space="preserve"> </w:t>
      </w:r>
      <w:r>
        <w:rPr>
          <w:bCs/>
          <w:b/>
        </w:rPr>
        <w:t xml:space="preserve">Project Managers</w:t>
      </w:r>
      <w:r>
        <w:t xml:space="preserve"> </w:t>
      </w:r>
      <w:r>
        <w:t xml:space="preserve">working in Abuja’s federal projects.</w:t>
      </w:r>
    </w:p>
    <w:p>
      <w:pPr>
        <w:numPr>
          <w:ilvl w:val="0"/>
          <w:numId w:val="1002"/>
        </w:numPr>
        <w:pStyle w:val="Compact"/>
      </w:pPr>
      <w:r>
        <w:rPr>
          <w:bCs/>
          <w:b/>
        </w:rPr>
        <w:t xml:space="preserve">Leverage International Best Practices:</w:t>
      </w:r>
      <w:r>
        <w:t xml:space="preserve"> </w:t>
      </w:r>
      <w:r>
        <w:t xml:space="preserve">Adopt frameworks like PMBOK or PRINCE2 to standardize project management processes.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 Nigeria Abuja is indispensable to the city’s development trajectory. A</w:t>
      </w:r>
      <w:r>
        <w:t xml:space="preserve"> </w:t>
      </w:r>
      <w:r>
        <w:rPr>
          <w:bCs/>
          <w:b/>
        </w:rPr>
        <w:t xml:space="preserve">Master Thesis</w:t>
      </w:r>
      <w:r>
        <w:t xml:space="preserve"> </w:t>
      </w:r>
      <w:r>
        <w:t xml:space="preserve">on this subject underscores the need for adaptive strategies, continuous education, and stakeholder collaboration to overcome systemic challenges. As Abuja continues to grow as a political and economic hub, investing in competent project managers will be crucial for achieving sustainable progress.</w:t>
      </w:r>
    </w:p>
    <w:p>
      <w:pPr>
        <w:pStyle w:val="BodyText"/>
      </w:pPr>
      <w:r>
        <w:t xml:space="preserve">This document serves as a foundational reference for aspiring</w:t>
      </w:r>
      <w:r>
        <w:t xml:space="preserve"> </w:t>
      </w:r>
      <w:r>
        <w:rPr>
          <w:bCs/>
          <w:b/>
        </w:rPr>
        <w:t xml:space="preserve">Project Managers</w:t>
      </w:r>
      <w:r>
        <w:t xml:space="preserve">, policymakers, and academic researchers interested in advancing project management practices in Nigeria’s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Nigeria Abuja</dc:title>
  <dc:creator/>
  <dc:language>en</dc:language>
  <cp:keywords/>
  <dcterms:created xsi:type="dcterms:W3CDTF">2026-07-18T16:19:50Z</dcterms:created>
  <dcterms:modified xsi:type="dcterms:W3CDTF">2026-07-18T16:19:50Z</dcterms:modified>
</cp:coreProperties>
</file>

<file path=docProps/custom.xml><?xml version="1.0" encoding="utf-8"?>
<Properties xmlns="http://schemas.openxmlformats.org/officeDocument/2006/custom-properties" xmlns:vt="http://schemas.openxmlformats.org/officeDocument/2006/docPropsVTypes"/>
</file>