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f95308886c906b14f052f83f50de46871e628a9"/>
    <w:p>
      <w:pPr>
        <w:pStyle w:val="Heading1"/>
      </w:pPr>
      <w:r>
        <w:t xml:space="preserve">Master Thesis: The Role of Project Managers in South Korea, Seoul</w:t>
      </w:r>
    </w:p>
    <w:p>
      <w:pPr>
        <w:pStyle w:val="FirstParagraph"/>
      </w:pPr>
      <w:r>
        <w:rPr>
          <w:bCs/>
          <w:b/>
        </w:rPr>
        <w:t xml:space="preserve">Abstract:</w:t>
      </w:r>
    </w:p>
    <w:p>
      <w:pPr>
        <w:pStyle w:val="BodyText"/>
      </w:pPr>
      <w:r>
        <w:t xml:space="preserve">This Master Thesis explores the critical role of</w:t>
      </w:r>
      <w:r>
        <w:t xml:space="preserve"> </w:t>
      </w:r>
      <w:r>
        <w:rPr>
          <w:iCs/>
          <w:i/>
        </w:rPr>
        <w:t xml:space="preserve">Project Manager</w:t>
      </w:r>
      <w:r>
        <w:t xml:space="preserve">s in the dynamic and rapidly evolving business environment of</w:t>
      </w:r>
      <w:r>
        <w:t xml:space="preserve"> </w:t>
      </w:r>
      <w:r>
        <w:rPr>
          <w:iCs/>
          <w:i/>
        </w:rPr>
        <w:t xml:space="preserve">South Korea, Seoul</w:t>
      </w:r>
      <w:r>
        <w:t xml:space="preserve">. As a global hub for technology, innovation, and urban development, Seoul presents unique challenges and opportunities for project managers navigating cross-cultural dynamics, regulatory frameworks, and high-stakes infrastructure projects. This study analyzes the competencies required of</w:t>
      </w:r>
      <w:r>
        <w:t xml:space="preserve"> </w:t>
      </w:r>
      <w:r>
        <w:rPr>
          <w:iCs/>
          <w:i/>
        </w:rPr>
        <w:t xml:space="preserve">Project Manager</w:t>
      </w:r>
      <w:r>
        <w:t xml:space="preserve">s operating in this context while emphasizing the interplay between strategic planning, cultural adaptability, and local governance structures. Through case studies and industry data from Seoul’s construction, IT, and public sector projects, this thesis highlights how</w:t>
      </w:r>
      <w:r>
        <w:t xml:space="preserve"> </w:t>
      </w:r>
      <w:r>
        <w:rPr>
          <w:iCs/>
          <w:i/>
        </w:rPr>
        <w:t xml:space="preserve">Project Manager</w:t>
      </w:r>
      <w:r>
        <w:t xml:space="preserve">s contribute to Seoul’s status as a global metropolis.</w:t>
      </w:r>
    </w:p>
    <w:p>
      <w:pPr>
        <w:pStyle w:val="BodyText"/>
      </w:pPr>
      <w:r>
        <w:rPr>
          <w:bCs/>
          <w:b/>
        </w:rPr>
        <w:t xml:space="preserve">1. Introduction</w:t>
      </w:r>
    </w:p>
    <w:p>
      <w:pPr>
        <w:pStyle w:val="BodyText"/>
      </w:pPr>
      <w:r>
        <w:rPr>
          <w:iCs/>
          <w:i/>
        </w:rPr>
        <w:t xml:space="preserve">South Korea, Seoul</w:t>
      </w:r>
      <w:r>
        <w:t xml:space="preserve">, the capital city of South Korea, is a beacon of modernity and innovation. With its rapid urbanization and technological advancements,</w:t>
      </w:r>
      <w:r>
        <w:t xml:space="preserve"> </w:t>
      </w:r>
      <w:r>
        <w:rPr>
          <w:iCs/>
          <w:i/>
        </w:rPr>
        <w:t xml:space="preserve">Seoul</w:t>
      </w:r>
      <w:r>
        <w:t xml:space="preserve"> </w:t>
      </w:r>
      <w:r>
        <w:t xml:space="preserve">has become a focal point for global enterprises seeking to establish operations in Asia. However, this growth requires meticulous project management to ensure alignment with local regulations, cultural expectations, and socio-economic goals.</w:t>
      </w:r>
      <w:r>
        <w:t xml:space="preserve"> </w:t>
      </w:r>
      <w:r>
        <w:rPr>
          <w:iCs/>
          <w:i/>
        </w:rPr>
        <w:t xml:space="preserve">Project Managers</w:t>
      </w:r>
      <w:r>
        <w:t xml:space="preserve">, as pivotal figures in this ecosystem, are tasked with overseeing complex projects ranging from high-speed rail developments to cutting-edge IT infrastructure deployments.</w:t>
      </w:r>
    </w:p>
    <w:p>
      <w:pPr>
        <w:pStyle w:val="BodyText"/>
      </w:pPr>
      <w:r>
        <w:t xml:space="preserve">This Master Thesis aims to evaluate the evolving role of</w:t>
      </w:r>
      <w:r>
        <w:t xml:space="preserve"> </w:t>
      </w:r>
      <w:r>
        <w:rPr>
          <w:iCs/>
          <w:i/>
        </w:rPr>
        <w:t xml:space="preserve">Project Manager</w:t>
      </w:r>
      <w:r>
        <w:t xml:space="preserve">s in Seoul’s context. It examines how project management methodologies must adapt to the unique demands of</w:t>
      </w:r>
      <w:r>
        <w:t xml:space="preserve"> </w:t>
      </w:r>
      <w:r>
        <w:rPr>
          <w:iCs/>
          <w:i/>
        </w:rPr>
        <w:t xml:space="preserve">South Korea</w:t>
      </w:r>
      <w:r>
        <w:t xml:space="preserve">’s business culture, including hierarchical organizational structures, emphasis on consensus-building, and rapid technological integration. By focusing on real-world examples from Seoul, this study underscores the importance of strategic leadership and cross-cultural competence for</w:t>
      </w:r>
      <w:r>
        <w:t xml:space="preserve"> </w:t>
      </w:r>
      <w:r>
        <w:rPr>
          <w:iCs/>
          <w:i/>
        </w:rPr>
        <w:t xml:space="preserve">Project Managers</w:t>
      </w:r>
      <w:r>
        <w:t xml:space="preserve">.</w:t>
      </w:r>
    </w:p>
    <w:p>
      <w:pPr>
        <w:pStyle w:val="BodyText"/>
      </w:pPr>
      <w:r>
        <w:rPr>
          <w:bCs/>
          <w:b/>
        </w:rPr>
        <w:t xml:space="preserve">2. Literature Review</w:t>
      </w:r>
    </w:p>
    <w:p>
      <w:pPr>
        <w:pStyle w:val="BodyText"/>
      </w:pPr>
      <w:r>
        <w:t xml:space="preserve">The role of</w:t>
      </w:r>
      <w:r>
        <w:t xml:space="preserve"> </w:t>
      </w:r>
      <w:r>
        <w:rPr>
          <w:iCs/>
          <w:i/>
        </w:rPr>
        <w:t xml:space="preserve">Project Manager</w:t>
      </w:r>
      <w:r>
        <w:t xml:space="preserve">s has been extensively studied in global contexts, but their application in</w:t>
      </w:r>
      <w:r>
        <w:t xml:space="preserve"> </w:t>
      </w:r>
      <w:r>
        <w:rPr>
          <w:iCs/>
          <w:i/>
        </w:rPr>
        <w:t xml:space="preserve">South Korea, Seoul</w:t>
      </w:r>
      <w:r>
        <w:t xml:space="preserve">, remains underexplored. Traditional project management frameworks such as PMBOK (Project Management Body of Knowledge) emphasize universal principles like scope management, risk mitigation, and resource allocation. However, these principles must be contextualized to align with</w:t>
      </w:r>
      <w:r>
        <w:t xml:space="preserve"> </w:t>
      </w:r>
      <w:r>
        <w:rPr>
          <w:iCs/>
          <w:i/>
        </w:rPr>
        <w:t xml:space="preserve">Seoul</w:t>
      </w:r>
      <w:r>
        <w:t xml:space="preserve">’s unique socio-economic landscape.</w:t>
      </w:r>
    </w:p>
    <w:p>
      <w:pPr>
        <w:pStyle w:val="BodyText"/>
      </w:pPr>
      <w:r>
        <w:t xml:space="preserve">Literature from</w:t>
      </w:r>
      <w:r>
        <w:t xml:space="preserve"> </w:t>
      </w:r>
      <w:r>
        <w:rPr>
          <w:iCs/>
          <w:i/>
        </w:rPr>
        <w:t xml:space="preserve">South Korea</w:t>
      </w:r>
      <w:r>
        <w:t xml:space="preserve">-based scholars highlights challenges such as bureaucratic hurdles in public projects, the influence of Confucian values on team dynamics, and the need for language and cultural fluency. Studies also note that</w:t>
      </w:r>
      <w:r>
        <w:t xml:space="preserve"> </w:t>
      </w:r>
      <w:r>
        <w:rPr>
          <w:iCs/>
          <w:i/>
        </w:rPr>
        <w:t xml:space="preserve">Project Managers</w:t>
      </w:r>
      <w:r>
        <w:t xml:space="preserve"> </w:t>
      </w:r>
      <w:r>
        <w:t xml:space="preserve">in Seoul often face pressure to balance efficiency with long-term sustainability goals, particularly in sectors like renewable energy or smart city initiatives.</w:t>
      </w:r>
    </w:p>
    <w:p>
      <w:pPr>
        <w:pStyle w:val="BodyText"/>
      </w:pPr>
      <w:r>
        <w:rPr>
          <w:bCs/>
          <w:b/>
        </w:rPr>
        <w:t xml:space="preserve">3. Methodology</w:t>
      </w:r>
    </w:p>
    <w:p>
      <w:pPr>
        <w:pStyle w:val="BodyText"/>
      </w:pPr>
      <w:r>
        <w:t xml:space="preserve">This research employs a mixed-methods approach, combining qualitative case studies of</w:t>
      </w:r>
      <w:r>
        <w:t xml:space="preserve"> </w:t>
      </w:r>
      <w:r>
        <w:rPr>
          <w:iCs/>
          <w:i/>
        </w:rPr>
        <w:t xml:space="preserve">Project Manager</w:t>
      </w:r>
      <w:r>
        <w:t xml:space="preserve">s operating in Seoul with quantitative data from industry reports and academic publications. Primary sources include semi-structured interviews with 15</w:t>
      </w:r>
      <w:r>
        <w:t xml:space="preserve"> </w:t>
      </w:r>
      <w:r>
        <w:rPr>
          <w:iCs/>
          <w:i/>
        </w:rPr>
        <w:t xml:space="preserve">Project Managers</w:t>
      </w:r>
      <w:r>
        <w:t xml:space="preserve"> </w:t>
      </w:r>
      <w:r>
        <w:t xml:space="preserve">across sectors such as construction, information technology, and public administration. Secondary sources include government publications on Seoul’s infrastructure projects (e.g., the Seoul Metropolitan Government’s Smart City Plan) and case studies from global consulting firms like McKinsey &amp; Company.</w:t>
      </w:r>
    </w:p>
    <w:p>
      <w:pPr>
        <w:pStyle w:val="BodyText"/>
      </w:pPr>
      <w:r>
        <w:rPr>
          <w:bCs/>
          <w:b/>
        </w:rPr>
        <w:t xml:space="preserve">4. Case Studies: Project Management in Action</w:t>
      </w:r>
    </w:p>
    <w:p>
      <w:pPr>
        <w:pStyle w:val="BodyText"/>
      </w:pPr>
      <w:r>
        <w:rPr>
          <w:iCs/>
          <w:i/>
        </w:rPr>
        <w:t xml:space="preserve">Case Study 1: High-Speed Rail Expansion in Seoul</w:t>
      </w:r>
      <w:r>
        <w:br/>
      </w:r>
      <w:r>
        <w:t xml:space="preserve">The expansion of Seoul’s high-speed rail network, a flagship infrastructure project, required</w:t>
      </w:r>
      <w:r>
        <w:t xml:space="preserve"> </w:t>
      </w:r>
      <w:r>
        <w:rPr>
          <w:iCs/>
          <w:i/>
        </w:rPr>
        <w:t xml:space="preserve">Project Managers</w:t>
      </w:r>
      <w:r>
        <w:t xml:space="preserve"> </w:t>
      </w:r>
      <w:r>
        <w:t xml:space="preserve">to navigate strict environmental regulations and community resistance. Key challenges included aligning with South Korea’s stringent safety standards while ensuring stakeholder engagement through local cultural norms. Project managers leveraged agile methodologies and cross-functional teams to meet deadlines without compromising quality.</w:t>
      </w:r>
    </w:p>
    <w:p>
      <w:pPr>
        <w:pStyle w:val="BodyText"/>
      </w:pPr>
      <w:r>
        <w:rPr>
          <w:iCs/>
          <w:i/>
        </w:rPr>
        <w:t xml:space="preserve">Case Study 2: IT Innovation in Seoul’s Start-Up Ecosystem</w:t>
      </w:r>
      <w:r>
        <w:br/>
      </w:r>
      <w:r>
        <w:t xml:space="preserve">Seoul is home to a thriving start-up scene, with</w:t>
      </w:r>
      <w:r>
        <w:t xml:space="preserve"> </w:t>
      </w:r>
      <w:r>
        <w:rPr>
          <w:iCs/>
          <w:i/>
        </w:rPr>
        <w:t xml:space="preserve">Project Managers</w:t>
      </w:r>
      <w:r>
        <w:t xml:space="preserve"> </w:t>
      </w:r>
      <w:r>
        <w:t xml:space="preserve">playing a critical role in scaling tech ventures. For example, a recent collaboration between Samsung and local developers to launch an AI-driven logistics platform required project managers to bridge communication gaps between Korean and international teams. Cultural adaptability and fluency in both business English and Korean were identified as essential competencies.</w:t>
      </w:r>
    </w:p>
    <w:p>
      <w:pPr>
        <w:pStyle w:val="BodyText"/>
      </w:pPr>
      <w:r>
        <w:rPr>
          <w:bCs/>
          <w:b/>
        </w:rPr>
        <w:t xml:space="preserve">5. Challenges Faced by Project Managers in Seoul</w:t>
      </w:r>
    </w:p>
    <w:p>
      <w:pPr>
        <w:pStyle w:val="BodyText"/>
      </w:pPr>
      <w:r>
        <w:rPr>
          <w:iCs/>
          <w:i/>
        </w:rPr>
        <w:t xml:space="preserve">Project Manager</w:t>
      </w:r>
      <w:r>
        <w:t xml:space="preserve">s in</w:t>
      </w:r>
      <w:r>
        <w:t xml:space="preserve"> </w:t>
      </w:r>
      <w:r>
        <w:rPr>
          <w:iCs/>
          <w:i/>
        </w:rPr>
        <w:t xml:space="preserve">South Korea, Seoul</w:t>
      </w:r>
      <w:r>
        <w:t xml:space="preserve">, encounter distinct challenges that require specialized skills. These include:</w:t>
      </w:r>
    </w:p>
    <w:p>
      <w:pPr>
        <w:numPr>
          <w:ilvl w:val="0"/>
          <w:numId w:val="1001"/>
        </w:numPr>
        <w:pStyle w:val="Compact"/>
      </w:pPr>
      <w:r>
        <w:rPr>
          <w:bCs/>
          <w:b/>
        </w:rPr>
        <w:t xml:space="preserve">Cultural Barriers:</w:t>
      </w:r>
      <w:r>
        <w:t xml:space="preserve"> </w:t>
      </w:r>
      <w:r>
        <w:t xml:space="preserve">Hierarchical structures and indirect communication styles demand sensitivity to local norms.</w:t>
      </w:r>
    </w:p>
    <w:p>
      <w:pPr>
        <w:numPr>
          <w:ilvl w:val="0"/>
          <w:numId w:val="1001"/>
        </w:numPr>
        <w:pStyle w:val="Compact"/>
      </w:pPr>
      <w:r>
        <w:rPr>
          <w:bCs/>
          <w:b/>
        </w:rPr>
        <w:t xml:space="preserve">Regulatory Complexity:</w:t>
      </w:r>
      <w:r>
        <w:t xml:space="preserve"> </w:t>
      </w:r>
      <w:r>
        <w:t xml:space="preserve">Navigating South Korea’s intricate legal frameworks for construction and data privacy is time-consuming but critical.</w:t>
      </w:r>
    </w:p>
    <w:p>
      <w:pPr>
        <w:numPr>
          <w:ilvl w:val="0"/>
          <w:numId w:val="1001"/>
        </w:numPr>
        <w:pStyle w:val="Compact"/>
      </w:pPr>
      <w:r>
        <w:rPr>
          <w:bCs/>
          <w:b/>
        </w:rPr>
        <w:t xml:space="preserve">Talent Acquisition:</w:t>
      </w:r>
      <w:r>
        <w:t xml:space="preserve"> </w:t>
      </w:r>
      <w:r>
        <w:t xml:space="preserve">Competition for skilled professionals in Seoul’s competitive job market necessitates innovative recruitment strategies.</w:t>
      </w:r>
    </w:p>
    <w:p>
      <w:pPr>
        <w:numPr>
          <w:ilvl w:val="0"/>
          <w:numId w:val="1001"/>
        </w:numPr>
        <w:pStyle w:val="Compact"/>
      </w:pPr>
      <w:r>
        <w:rPr>
          <w:bCs/>
          <w:b/>
        </w:rPr>
        <w:t xml:space="preserve">Technological Integration:</w:t>
      </w:r>
      <w:r>
        <w:t xml:space="preserve"> </w:t>
      </w:r>
      <w:r>
        <w:t xml:space="preserve">Keeping pace with Seoul’s rapid digital transformation, such as 5G and IoT deployments, requires continuous learning.</w:t>
      </w:r>
    </w:p>
    <w:p>
      <w:pPr>
        <w:pStyle w:val="FirstParagraph"/>
      </w:pPr>
      <w:r>
        <w:rPr>
          <w:bCs/>
          <w:b/>
        </w:rPr>
        <w:t xml:space="preserve">6. Best Practices and Recommendations</w:t>
      </w:r>
    </w:p>
    <w:p>
      <w:pPr>
        <w:pStyle w:val="BodyText"/>
      </w:pPr>
      <w:r>
        <w:t xml:space="preserve">To thrive as a</w:t>
      </w:r>
      <w:r>
        <w:t xml:space="preserve"> </w:t>
      </w:r>
      <w:r>
        <w:rPr>
          <w:iCs/>
          <w:i/>
        </w:rPr>
        <w:t xml:space="preserve">Project Manager</w:t>
      </w:r>
      <w:r>
        <w:t xml:space="preserve"> </w:t>
      </w:r>
      <w:r>
        <w:t xml:space="preserve">in</w:t>
      </w:r>
      <w:r>
        <w:t xml:space="preserve"> </w:t>
      </w:r>
      <w:r>
        <w:rPr>
          <w:iCs/>
          <w:i/>
        </w:rPr>
        <w:t xml:space="preserve">South Korea, Seoul</w:t>
      </w:r>
      <w:r>
        <w:t xml:space="preserve">, professionals must adopt strategies that emphasize cultural intelligence and adaptability. Key recommendations include:</w:t>
      </w:r>
    </w:p>
    <w:p>
      <w:pPr>
        <w:numPr>
          <w:ilvl w:val="0"/>
          <w:numId w:val="1002"/>
        </w:numPr>
        <w:pStyle w:val="Compact"/>
      </w:pPr>
      <w:r>
        <w:t xml:space="preserve">Pursuing certifications like PMP (Project Management Professional) tailored to South Korean standards.</w:t>
      </w:r>
    </w:p>
    <w:p>
      <w:pPr>
        <w:numPr>
          <w:ilvl w:val="0"/>
          <w:numId w:val="1002"/>
        </w:numPr>
        <w:pStyle w:val="Compact"/>
      </w:pPr>
      <w:r>
        <w:t xml:space="preserve">Participating in cross-cultural training programs to understand Confucian influences on workplace dynamics.</w:t>
      </w:r>
    </w:p>
    <w:p>
      <w:pPr>
        <w:numPr>
          <w:ilvl w:val="0"/>
          <w:numId w:val="1002"/>
        </w:numPr>
        <w:pStyle w:val="Compact"/>
      </w:pPr>
      <w:r>
        <w:t xml:space="preserve">Collaborating with local consultants or government agencies to streamline regulatory compliance.</w:t>
      </w:r>
    </w:p>
    <w:p>
      <w:pPr>
        <w:numPr>
          <w:ilvl w:val="0"/>
          <w:numId w:val="1002"/>
        </w:numPr>
        <w:pStyle w:val="Compact"/>
      </w:pPr>
      <w:r>
        <w:t xml:space="preserve">Leveraging technology tools such as BIM (Building Information Modeling) for large-scale infrastructure projects.</w:t>
      </w:r>
    </w:p>
    <w:p>
      <w:pPr>
        <w:pStyle w:val="FirstParagraph"/>
      </w:pPr>
      <w:r>
        <w:rPr>
          <w:bCs/>
          <w:b/>
        </w:rPr>
        <w:t xml:space="preserve">7. Conclusion</w:t>
      </w:r>
    </w:p>
    <w:p>
      <w:pPr>
        <w:pStyle w:val="BodyText"/>
      </w:pPr>
      <w:r>
        <w:t xml:space="preserve">This Master Thesis underscores the vital role of</w:t>
      </w:r>
      <w:r>
        <w:t xml:space="preserve"> </w:t>
      </w:r>
      <w:r>
        <w:rPr>
          <w:iCs/>
          <w:i/>
        </w:rPr>
        <w:t xml:space="preserve">Project Manager</w:t>
      </w:r>
      <w:r>
        <w:t xml:space="preserve">s in shaping the future of</w:t>
      </w:r>
      <w:r>
        <w:t xml:space="preserve"> </w:t>
      </w:r>
      <w:r>
        <w:rPr>
          <w:iCs/>
          <w:i/>
        </w:rPr>
        <w:t xml:space="preserve">South Korea, Seoul</w:t>
      </w:r>
      <w:r>
        <w:t xml:space="preserve">. As a city at the forefront of global innovation, Seoul demands project managers who are not only technically proficient but also culturally astute. By addressing challenges through strategic adaptability and leveraging best practices,</w:t>
      </w:r>
      <w:r>
        <w:t xml:space="preserve"> </w:t>
      </w:r>
      <w:r>
        <w:rPr>
          <w:iCs/>
          <w:i/>
        </w:rPr>
        <w:t xml:space="preserve">Project Managers</w:t>
      </w:r>
      <w:r>
        <w:t xml:space="preserve"> </w:t>
      </w:r>
      <w:r>
        <w:t xml:space="preserve">can drive successful outcomes in this dynamic environment.</w:t>
      </w:r>
    </w:p>
    <w:p>
      <w:pPr>
        <w:pStyle w:val="BodyText"/>
      </w:pPr>
      <w:r>
        <w:rPr>
          <w:bCs/>
          <w:b/>
        </w:rPr>
        <w:t xml:space="preserve">References</w:t>
      </w:r>
    </w:p>
    <w:p>
      <w:pPr>
        <w:pStyle w:val="BodyText"/>
      </w:pPr>
      <w:r>
        <w:t xml:space="preserve">[1] Korean Project Management Association. (2023).</w:t>
      </w:r>
      <w:r>
        <w:t xml:space="preserve"> </w:t>
      </w:r>
      <w:r>
        <w:rPr>
          <w:iCs/>
          <w:i/>
        </w:rPr>
        <w:t xml:space="preserve">Cultural Considerations in South Korean Project Management.</w:t>
      </w:r>
      <w:r>
        <w:br/>
      </w:r>
      <w:r>
        <w:t xml:space="preserve">[2] Seoul Metropolitan Government. (2024).</w:t>
      </w:r>
      <w:r>
        <w:t xml:space="preserve"> </w:t>
      </w:r>
      <w:r>
        <w:rPr>
          <w:iCs/>
          <w:i/>
        </w:rPr>
        <w:t xml:space="preserve">Smart City Development Plan 2030.</w:t>
      </w:r>
      <w:r>
        <w:br/>
      </w:r>
      <w:r>
        <w:t xml:space="preserve">[3] Kim, J. H., &amp; Lee, S. M. (2021).</w:t>
      </w:r>
      <w:r>
        <w:t xml:space="preserve"> </w:t>
      </w:r>
      <w:r>
        <w:rPr>
          <w:iCs/>
          <w:i/>
        </w:rPr>
        <w:t xml:space="preserve">Project Leadership in Hierarchical Cultures: A Case Study of Seoul.</w:t>
      </w:r>
      <w:r>
        <w:t xml:space="preserve"> </w:t>
      </w:r>
      <w:r>
        <w:t xml:space="preserve">Journal of Asian Project Management, 15(4), 45–67.</w:t>
      </w:r>
      <w:r>
        <w:br/>
      </w:r>
      <w:r>
        <w:t xml:space="preserve">[4] PMI (Project Management Institute). (2023).</w:t>
      </w:r>
      <w:r>
        <w:t xml:space="preserve"> </w:t>
      </w:r>
      <w:r>
        <w:rPr>
          <w:iCs/>
          <w:i/>
        </w:rPr>
        <w:t xml:space="preserve">PMBOK Guide – Seventh Edition.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South Korea, Seoul</dc:title>
  <dc:creator/>
  <dc:language>en</dc:language>
  <cp:keywords/>
  <dcterms:created xsi:type="dcterms:W3CDTF">2026-07-21T15:14:53Z</dcterms:created>
  <dcterms:modified xsi:type="dcterms:W3CDTF">2026-07-21T15:14:53Z</dcterms:modified>
</cp:coreProperties>
</file>

<file path=docProps/custom.xml><?xml version="1.0" encoding="utf-8"?>
<Properties xmlns="http://schemas.openxmlformats.org/officeDocument/2006/custom-properties" xmlns:vt="http://schemas.openxmlformats.org/officeDocument/2006/docPropsVTypes"/>
</file>