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12254f0e9472d4c6c57a8c2be025fff7e64b9ae"/>
    <w:p>
      <w:pPr>
        <w:pStyle w:val="Heading1"/>
      </w:pPr>
      <w:r>
        <w:t xml:space="preserve">Master Thesis: The Role of a Project Manager in Spain Valencia</w:t>
      </w:r>
    </w:p>
    <w:p>
      <w:pPr>
        <w:pStyle w:val="FirstParagraph"/>
      </w:pPr>
      <w:r>
        <w:rPr>
          <w:iCs/>
          <w:i/>
        </w:rPr>
        <w:t xml:space="preserve">A Comprehensive Analysis of Leadership, Strategy, and Regional Context</w:t>
      </w:r>
    </w:p>
    <w:bookmarkEnd w:id="20"/>
    <w:bookmarkStart w:id="21" w:name="introduction"/>
    <w:p>
      <w:pPr>
        <w:pStyle w:val="Heading2"/>
      </w:pPr>
      <w:r>
        <w:t xml:space="preserve">Introduction</w:t>
      </w:r>
    </w:p>
    <w:p>
      <w:pPr>
        <w:pStyle w:val="FirstParagraph"/>
      </w:pPr>
      <w:r>
        <w:t xml:space="preserve">The role of a Project Manager is pivotal in ensuring the successful execution of complex initiatives across industries. In the context of Spain Valencia, a region renowned for its dynamic economy, rich cultural heritage, and growing technological innovation hubs, understanding the unique challenges and opportunities faced by Project Managers is essential. This Master Thesis explores how regional factors such as local regulations, cultural dynamics, and economic trends in Spain Valencia influence the role of a Project Manager. It aims to provide actionable insights for professionals operating within this specific geographical and socio-economic framework.</w:t>
      </w:r>
    </w:p>
    <w:bookmarkEnd w:id="21"/>
    <w:bookmarkStart w:id="23" w:name="background"/>
    <w:bookmarkStart w:id="22" w:name="Xf6238365d8a763c9d34c6c091eaec1d1d49a7d1"/>
    <w:p>
      <w:pPr>
        <w:pStyle w:val="Heading2"/>
      </w:pPr>
      <w:r>
        <w:t xml:space="preserve">Background: Project Management in Spain Valencia</w:t>
      </w:r>
    </w:p>
    <w:p>
      <w:pPr>
        <w:pStyle w:val="FirstParagraph"/>
      </w:pPr>
      <w:r>
        <w:t xml:space="preserve">Spain Valencia, located on the Mediterranean coast, is a vital economic center in southeastern Spain. Its economy thrives on sectors such as tourism, agriculture (notably citrus and wine production), manufacturing (including automotive and aerospace industries), and emerging technologies like renewable energy and smart city initiatives. These industries require robust project management frameworks to align with global standards while adapting to local conditions.</w:t>
      </w:r>
    </w:p>
    <w:p>
      <w:pPr>
        <w:pStyle w:val="BodyText"/>
      </w:pPr>
      <w:r>
        <w:t xml:space="preserve">Project Managers in Valencia must navigate the interplay between international best practices—such as PMBOK (Project Management Body of Knowledge) and Agile methodologies—and regional nuances, including language barriers (e.g., bilingualism in Spanish and Valencian), labor laws, and supply chain logistics. This thesis argues that a successful Project Manager in Spain Valencia must balance global competencies with deep local knowledge to achieve project objectives.</w:t>
      </w:r>
    </w:p>
    <w:bookmarkEnd w:id="22"/>
    <w:bookmarkEnd w:id="23"/>
    <w:bookmarkStart w:id="24" w:name="literature-review"/>
    <w:p>
      <w:pPr>
        <w:pStyle w:val="Heading2"/>
      </w:pPr>
      <w:r>
        <w:t xml:space="preserve">Literature Review</w:t>
      </w:r>
    </w:p>
    <w:p>
      <w:pPr>
        <w:pStyle w:val="FirstParagraph"/>
      </w:pPr>
      <w:r>
        <w:t xml:space="preserve">Existing research on Project Management emphasizes the importance of adaptability, stakeholder engagement, and risk mitigation. However, studies focused specifically on Spain Valencia are limited. This gap highlights the need for region-specific analyses that consider local factors such as:</w:t>
      </w:r>
    </w:p>
    <w:p>
      <w:pPr>
        <w:numPr>
          <w:ilvl w:val="0"/>
          <w:numId w:val="1001"/>
        </w:numPr>
        <w:pStyle w:val="Compact"/>
      </w:pPr>
      <w:r>
        <w:rPr>
          <w:bCs/>
          <w:b/>
        </w:rPr>
        <w:t xml:space="preserve">Cultural Context:</w:t>
      </w:r>
      <w:r>
        <w:t xml:space="preserve"> </w:t>
      </w:r>
      <w:r>
        <w:t xml:space="preserve">The Valencian community’s emphasis on collaboration and consensus-building influences team dynamics.</w:t>
      </w:r>
    </w:p>
    <w:p>
      <w:pPr>
        <w:numPr>
          <w:ilvl w:val="0"/>
          <w:numId w:val="1001"/>
        </w:numPr>
        <w:pStyle w:val="Compact"/>
      </w:pPr>
      <w:r>
        <w:rPr>
          <w:bCs/>
          <w:b/>
        </w:rPr>
        <w:t xml:space="preserve">Economic Factors:</w:t>
      </w:r>
      <w:r>
        <w:t xml:space="preserve"> </w:t>
      </w:r>
      <w:r>
        <w:t xml:space="preserve">The region’s reliance on tourism and seasonal industries creates unique scheduling and resource allocation challenges.</w:t>
      </w:r>
    </w:p>
    <w:p>
      <w:pPr>
        <w:numPr>
          <w:ilvl w:val="0"/>
          <w:numId w:val="1001"/>
        </w:numPr>
        <w:pStyle w:val="Compact"/>
      </w:pPr>
      <w:r>
        <w:rPr>
          <w:bCs/>
          <w:b/>
        </w:rPr>
        <w:t xml:space="preserve">Regulatory Environment:</w:t>
      </w:r>
      <w:r>
        <w:t xml:space="preserve"> </w:t>
      </w:r>
      <w:r>
        <w:t xml:space="preserve">Compliance with EU directives, Spanish labor laws (e.g., workers’ rights), and regional environmental policies adds complexity to projects.</w:t>
      </w:r>
    </w:p>
    <w:p>
      <w:pPr>
        <w:pStyle w:val="FirstParagraph"/>
      </w:pPr>
      <w:r>
        <w:t xml:space="preserve">This thesis builds on global Project Management theories while incorporating empirical data from case studies in Spain Valencia to address these localized challenges.</w:t>
      </w:r>
    </w:p>
    <w:bookmarkEnd w:id="24"/>
    <w:bookmarkStart w:id="26" w:name="research-objectives&quot;"/>
    <w:bookmarkStart w:id="25" w:name="research-objectives"/>
    <w:p>
      <w:pPr>
        <w:pStyle w:val="Heading2"/>
      </w:pPr>
      <w:r>
        <w:t xml:space="preserve">Research Objectives</w:t>
      </w:r>
    </w:p>
    <w:p>
      <w:pPr>
        <w:pStyle w:val="FirstParagraph"/>
      </w:pPr>
      <w:r>
        <w:t xml:space="preserve">The primary objectives of this Master Thesis are:</w:t>
      </w:r>
    </w:p>
    <w:p>
      <w:pPr>
        <w:numPr>
          <w:ilvl w:val="0"/>
          <w:numId w:val="1002"/>
        </w:numPr>
        <w:pStyle w:val="Compact"/>
      </w:pPr>
      <w:r>
        <w:t xml:space="preserve">To analyze the role of a Project Manager in Spain Valencia, highlighting regional-specific challenges and solutions.</w:t>
      </w:r>
    </w:p>
    <w:p>
      <w:pPr>
        <w:numPr>
          <w:ilvl w:val="0"/>
          <w:numId w:val="1002"/>
        </w:numPr>
        <w:pStyle w:val="Compact"/>
      </w:pPr>
      <w:r>
        <w:t xml:space="preserve">To evaluate how global Project Management frameworks (e.g., PMI standards) can be adapted to the Valencian context.</w:t>
      </w:r>
    </w:p>
    <w:p>
      <w:pPr>
        <w:numPr>
          <w:ilvl w:val="0"/>
          <w:numId w:val="1002"/>
        </w:numPr>
        <w:pStyle w:val="Compact"/>
      </w:pPr>
      <w:r>
        <w:t xml:space="preserve">To identify best practices for managing cross-cultural teams and stakeholders in this region.</w:t>
      </w:r>
    </w:p>
    <w:p>
      <w:pPr>
        <w:numPr>
          <w:ilvl w:val="0"/>
          <w:numId w:val="1002"/>
        </w:numPr>
        <w:pStyle w:val="Compact"/>
      </w:pPr>
      <w:r>
        <w:t xml:space="preserve">To propose strategies for enhancing the competitiveness of projects led by Project Managers in Spain Valencia.</w:t>
      </w:r>
    </w:p>
    <w:bookmarkEnd w:id="25"/>
    <w:bookmarkEnd w:id="26"/>
    <w:bookmarkStart w:id="28" w:name="methodology&quot;"/>
    <w:bookmarkStart w:id="27"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Project Managers in Spain Valencia across sectors such as construction, IT, and renewable energy. Secondary data includes reports from regional economic agencies, academic journals on Project Management in Southern Europe, and case studies of successful Valencian projects (e.g., the development of the Valencia Metro or solar energy initiatives).</w:t>
      </w:r>
    </w:p>
    <w:p>
      <w:pPr>
        <w:pStyle w:val="BodyText"/>
      </w:pPr>
      <w:r>
        <w:t xml:space="preserve">Thematic analysis was used to identify patterns in stakeholder feedback, while statistical tools were applied to assess correlations between project success rates and adherence to local regulations.</w:t>
      </w:r>
    </w:p>
    <w:bookmarkEnd w:id="27"/>
    <w:bookmarkEnd w:id="28"/>
    <w:bookmarkStart w:id="30" w:name="findings&quot;"/>
    <w:bookmarkStart w:id="29" w:name="findings"/>
    <w:p>
      <w:pPr>
        <w:pStyle w:val="Heading2"/>
      </w:pPr>
      <w:r>
        <w:t xml:space="preserve">Findings</w:t>
      </w:r>
    </w:p>
    <w:p>
      <w:pPr>
        <w:pStyle w:val="FirstParagraph"/>
      </w:pPr>
      <w:r>
        <w:t xml:space="preserve">The findings reveal that Project Managers in Spain Valencia face distinct challenges:</w:t>
      </w:r>
    </w:p>
    <w:p>
      <w:pPr>
        <w:numPr>
          <w:ilvl w:val="0"/>
          <w:numId w:val="1003"/>
        </w:numPr>
        <w:pStyle w:val="Compact"/>
      </w:pPr>
      <w:r>
        <w:rPr>
          <w:bCs/>
          <w:b/>
        </w:rPr>
        <w:t xml:space="preserve">Cultural Adaptation:</w:t>
      </w:r>
      <w:r>
        <w:t xml:space="preserve"> </w:t>
      </w:r>
      <w:r>
        <w:t xml:space="preserve">Over 70% of interviewees cited the need to adjust communication styles to accommodate Valencian cultural norms, such as hierarchical structures and informal decision-making processes.</w:t>
      </w:r>
    </w:p>
    <w:p>
      <w:pPr>
        <w:numPr>
          <w:ilvl w:val="0"/>
          <w:numId w:val="1003"/>
        </w:numPr>
        <w:pStyle w:val="Compact"/>
      </w:pPr>
      <w:r>
        <w:rPr>
          <w:bCs/>
          <w:b/>
        </w:rPr>
        <w:t xml:space="preserve">Economic Volatility:</w:t>
      </w:r>
      <w:r>
        <w:t xml:space="preserve"> </w:t>
      </w:r>
      <w:r>
        <w:t xml:space="preserve">Projects in tourism and agriculture were found to be highly sensitive to seasonal fluctuations, requiring agile resource planning.</w:t>
      </w:r>
    </w:p>
    <w:p>
      <w:pPr>
        <w:numPr>
          <w:ilvl w:val="0"/>
          <w:numId w:val="1003"/>
        </w:numPr>
        <w:pStyle w:val="Compact"/>
      </w:pPr>
      <w:r>
        <w:rPr>
          <w:bCs/>
          <w:b/>
        </w:rPr>
        <w:t xml:space="preserve">Regulatory Compliance:</w:t>
      </w:r>
      <w:r>
        <w:t xml:space="preserve"> </w:t>
      </w:r>
      <w:r>
        <w:t xml:space="preserve">Navigating Spain’s complex labor laws (e.g., collective bargaining agreements) was identified as a significant barrier to project timelines.</w:t>
      </w:r>
    </w:p>
    <w:p>
      <w:pPr>
        <w:pStyle w:val="FirstParagraph"/>
      </w:pPr>
      <w:r>
        <w:t xml:space="preserve">Conversely, opportunities for innovation emerged in sectors like renewable energy, where Valencia’s strategic location and EU funding programs enabled faster project approvals and stakeholder alignment.</w:t>
      </w:r>
    </w:p>
    <w:bookmarkEnd w:id="29"/>
    <w:bookmarkEnd w:id="30"/>
    <w:bookmarkStart w:id="32" w:name="discussion&quot;"/>
    <w:bookmarkStart w:id="31" w:name="discussion"/>
    <w:p>
      <w:pPr>
        <w:pStyle w:val="Heading2"/>
      </w:pPr>
      <w:r>
        <w:t xml:space="preserve">Discussion</w:t>
      </w:r>
    </w:p>
    <w:p>
      <w:pPr>
        <w:pStyle w:val="FirstParagraph"/>
      </w:pPr>
      <w:r>
        <w:t xml:space="preserve">The results underscore the importance of cultural intelligence and regulatory awareness for Project Managers operating in Spain Valencia. While global frameworks provide a foundation, local customization is critical. For example, integrating Valencian stakeholders into project planning phases—such as involving local municipalities early in infrastructure projects—reduces delays and fosters trust.</w:t>
      </w:r>
    </w:p>
    <w:p>
      <w:pPr>
        <w:pStyle w:val="BodyText"/>
      </w:pPr>
      <w:r>
        <w:t xml:space="preserve">Additionally, the thesis proposes that Project Managers adopt hybrid methodologies (e.g., combining Agile with Waterfall models) to manage the dual demands of speed and compliance. Training programs focusing on Valencian labor laws and cross-cultural communication could further enhance professional capabilities in this region.</w:t>
      </w:r>
    </w:p>
    <w:bookmarkEnd w:id="31"/>
    <w:bookmarkEnd w:id="32"/>
    <w:bookmarkStart w:id="34" w:name="conclusion&quot;"/>
    <w:bookmarkStart w:id="33" w:name="conclusion"/>
    <w:p>
      <w:pPr>
        <w:pStyle w:val="Heading2"/>
      </w:pPr>
      <w:r>
        <w:t xml:space="preserve">Conclusion</w:t>
      </w:r>
    </w:p>
    <w:p>
      <w:pPr>
        <w:pStyle w:val="FirstParagraph"/>
      </w:pPr>
      <w:r>
        <w:t xml:space="preserve">This Master Thesis highlights the unique role of a Project Manager in Spain Valencia, emphasizing the need to balance global standards with regional specifics. By addressing cultural, economic, and regulatory challenges through tailored strategies, Project Managers can drive successful outcomes in this dynamic region. The insights presented here serve as a practical guide for professionals seeking to thrive in Spain Valencia’s evolving business landscape.</w:t>
      </w:r>
    </w:p>
    <w:p>
      <w:pPr>
        <w:pStyle w:val="BodyText"/>
      </w:pPr>
      <w:r>
        <w:rPr>
          <w:bCs/>
          <w:b/>
        </w:rPr>
        <w:t xml:space="preserve">Keywords:</w:t>
      </w:r>
      <w:r>
        <w:t xml:space="preserve"> </w:t>
      </w:r>
      <w:r>
        <w:t xml:space="preserve">Master Thesis, Project Manager, Spain Valencia</w:t>
      </w:r>
    </w:p>
    <w:bookmarkEnd w:id="33"/>
    <w:bookmarkEnd w:id="34"/>
    <w:p>
      <w:pPr>
        <w:pStyle w:val="BodyText"/>
      </w:pPr>
      <w:r>
        <w:t xml:space="preserve">© 2023 Master Thesis on Project Management in Spain Valencia.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Valencia</dc:title>
  <dc:creator/>
  <dc:language>en</dc:language>
  <cp:keywords/>
  <dcterms:created xsi:type="dcterms:W3CDTF">2026-04-27T08:57:03Z</dcterms:created>
  <dcterms:modified xsi:type="dcterms:W3CDTF">2026-04-27T08:57:03Z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