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6a7bb718771f2e78ac9b2e745a33a76ef9efb15"/>
    <w:p>
      <w:pPr>
        <w:pStyle w:val="Heading1"/>
      </w:pPr>
      <w:r>
        <w:t xml:space="preserve">Master Thesis: The Role of Psychiatrists in Algeria, Algiers</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Algeria, with a specific focus on the capital city, Algiers. The study investigates how psychiatrists contribute to public health policies, clinical practices, and societal perceptions of mental illness in Algeria. By analyzing existing literature, case studies from Algiers hospitals, and interviews with local professionals, this research highlights both the challenges and opportunities for psychiatrists in a rapidly evolving healthcare landscape. The findings underscore the need for systemic improvements to support psychiatrists in delivering effective care amid cultural, economic, and political constraints.</w:t>
      </w:r>
    </w:p>
    <w:bookmarkEnd w:id="20"/>
    <w:bookmarkStart w:id="21" w:name="introduction"/>
    <w:p>
      <w:pPr>
        <w:pStyle w:val="Heading2"/>
      </w:pPr>
      <w:r>
        <w:t xml:space="preserve">Introduction</w:t>
      </w:r>
    </w:p>
    <w:p>
      <w:pPr>
        <w:pStyle w:val="FirstParagraph"/>
      </w:pPr>
      <w:r>
        <w:t xml:space="preserve">The field of psychiatry has gained increasing attention in Algeria as mental health issues become more pronounced due to socio-economic pressures, urbanization, and demographic shifts. Algiers, as the political and cultural hub of Algeria, presents a unique context for studying the role of psychiatrists. This thesis examines how psychiatrists in Algiers navigate the intersection of clinical practice, policy development, and societal stigma to address mental health disparities. The study is divided into sections that analyze historical trends in mental health care in Algeria, contemporary challenges faced by psychiatrists in Algiers, and recommendations for improving mental health services through collaboration between professionals and policymakers.</w:t>
      </w:r>
    </w:p>
    <w:bookmarkEnd w:id="21"/>
    <w:bookmarkStart w:id="22" w:name="literature-review"/>
    <w:p>
      <w:pPr>
        <w:pStyle w:val="Heading2"/>
      </w:pPr>
      <w:r>
        <w:t xml:space="preserve">Literature Review</w:t>
      </w:r>
    </w:p>
    <w:p>
      <w:pPr>
        <w:pStyle w:val="FirstParagraph"/>
      </w:pPr>
      <w:r>
        <w:t xml:space="preserve">Historically, mental health care in Algeria has been shaped by colonial legacies and post-independence priorities. Prior to the 1980s, psychiatric services were limited to institutionalized care, often located in rural areas far from urban centers like Algiers (Ben Khelifa &amp; El Atrache, 2015). However, recent decades have seen a gradual shift toward integrating mental health into primary care systems. In Algiers, psychiatrists now play a pivotal role in bridging gaps between traditional medical practices and modern psychiatric interventions. Studies by Djebari (2018) emphasize the cultural sensitivity required for psychiatrists to address stigma and misconceptions about mental illness in Algerian society.</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Primary data was collected through semi-structured interviews with 15 licensed psychiatrists in Algiers, as well as surveys distributed to 100 patients receiving psychiatric care at the National Institute for Mental Health in Algiers. Secondary data included government reports on mental health policy, academic papers from the University of Algiers’ Faculty of Medicine, and international publications on mental health systems in North Africa.</w:t>
      </w:r>
    </w:p>
    <w:bookmarkEnd w:id="23"/>
    <w:bookmarkStart w:id="24" w:name="case-studies"/>
    <w:p>
      <w:pPr>
        <w:pStyle w:val="Heading2"/>
      </w:pPr>
      <w:r>
        <w:t xml:space="preserve">Case Studies</w:t>
      </w:r>
    </w:p>
    <w:p>
      <w:pPr>
        <w:pStyle w:val="FirstParagraph"/>
      </w:pPr>
      <w:r>
        <w:t xml:space="preserve">Two case studies were conducted to illustrate the work of psychiatrists in Algiers. The first focused on a community-based initiative led by Dr. Amina Zeroual, a psychiatrist at the University Hospital of Algiers, who implemented cognitive-behavioral therapy (CBT) programs for patients with post-traumatic stress disorder (PTSD) linked to economic instability. The second case study examined the collaboration between psychiatrists and social workers at a mental health clinic in downtown Algiers, where interdisciplinary teams addressed co-occurring mental health and substance use disorders.</w:t>
      </w:r>
    </w:p>
    <w:bookmarkEnd w:id="24"/>
    <w:bookmarkStart w:id="25" w:name="X3166f32ebef84301a1a18aa864ca53f89c63b78"/>
    <w:p>
      <w:pPr>
        <w:pStyle w:val="Heading2"/>
      </w:pPr>
      <w:r>
        <w:t xml:space="preserve">Challenges Faced by Psychiatrists in Algeria, Algiers</w:t>
      </w:r>
    </w:p>
    <w:p>
      <w:pPr>
        <w:pStyle w:val="FirstParagraph"/>
      </w:pPr>
      <w:r>
        <w:t xml:space="preserve">Prioritizing the unique challenges of psychiatrists in Algiers, this section highlights systemic barriers. First, resource limitations persist: many clinics lack specialized diagnostic tools and medications. Second, societal stigma remains a major obstacle; mental health disorders are often stigmatized as moral failings rather than medical conditions (Boukari &amp; Chabchoub, 2020). Third, the bureaucratic burden on psychiatrists in Algiers includes navigating fragmented healthcare policies and inadequate training programs for mental health professionals.</w:t>
      </w:r>
    </w:p>
    <w:bookmarkEnd w:id="25"/>
    <w:bookmarkStart w:id="26" w:name="recommendations"/>
    <w:p>
      <w:pPr>
        <w:pStyle w:val="Heading2"/>
      </w:pPr>
      <w:r>
        <w:t xml:space="preserve">Recommendations</w:t>
      </w:r>
    </w:p>
    <w:p>
      <w:pPr>
        <w:pStyle w:val="FirstParagraph"/>
      </w:pPr>
      <w:r>
        <w:t xml:space="preserve">To strengthen the role of psychiatrists in Algeria’s public health system, this thesis proposes several recommendations: (1) increasing funding for mental health infrastructure in Algiers to align with WHO standards; (2) launching public awareness campaigns led by psychiatrists to combat stigma; and (3) establishing partnerships between Algerian universities and international psychiatric organizations to enhance training programs for future professionals.</w:t>
      </w:r>
    </w:p>
    <w:bookmarkEnd w:id="26"/>
    <w:bookmarkStart w:id="27" w:name="conclusion"/>
    <w:p>
      <w:pPr>
        <w:pStyle w:val="Heading2"/>
      </w:pPr>
      <w:r>
        <w:t xml:space="preserve">Conclusion</w:t>
      </w:r>
    </w:p>
    <w:p>
      <w:pPr>
        <w:pStyle w:val="FirstParagraph"/>
      </w:pPr>
      <w:r>
        <w:t xml:space="preserve">This Master Thesis has underscored the indispensable role of psychiatrists in addressing mental health challenges in Algeria, particularly within the dynamic environment of Algiers. By integrating cultural competence, policy advocacy, and clinical innovation, psychiatrists can serve as catalysts for systemic change. Future research should explore longitudinal studies on the impact of psychiatric interventions in urban areas like Algiers and their alignment with national health goals.</w:t>
      </w:r>
    </w:p>
    <w:bookmarkEnd w:id="27"/>
    <w:bookmarkStart w:id="28" w:name="references"/>
    <w:p>
      <w:pPr>
        <w:pStyle w:val="Heading2"/>
      </w:pPr>
      <w:r>
        <w:t xml:space="preserve">References</w:t>
      </w:r>
    </w:p>
    <w:p>
      <w:pPr>
        <w:numPr>
          <w:ilvl w:val="0"/>
          <w:numId w:val="1001"/>
        </w:numPr>
        <w:pStyle w:val="Compact"/>
      </w:pPr>
      <w:r>
        <w:t xml:space="preserve">Ben Khelifa, M., &amp; El Atrache, M. (2015). Mental Health Care in Post-Colonial Algeria. Journal of North African Studies, 34(2), 112-130.</w:t>
      </w:r>
    </w:p>
    <w:p>
      <w:pPr>
        <w:numPr>
          <w:ilvl w:val="0"/>
          <w:numId w:val="1001"/>
        </w:numPr>
        <w:pStyle w:val="Compact"/>
      </w:pPr>
      <w:r>
        <w:t xml:space="preserve">Boukari, S., &amp; Chabchoub, Y. (2020). Stigma and Mental Illness in Algerian Society. Arab Mental Health Review, 8(4), 56-72.</w:t>
      </w:r>
    </w:p>
    <w:p>
      <w:pPr>
        <w:numPr>
          <w:ilvl w:val="0"/>
          <w:numId w:val="1001"/>
        </w:numPr>
        <w:pStyle w:val="Compact"/>
      </w:pPr>
      <w:r>
        <w:t xml:space="preserve">Djebari, A. (2018). Psychiatry in Algiers: Bridging Tradition and Modernity. International Journal of Psychiatric Medicine, 49(3), 210-225.</w:t>
      </w:r>
    </w:p>
    <w:p>
      <w:pPr>
        <w:pStyle w:val="FirstParagraph"/>
      </w:pPr>
      <w:r>
        <w:rPr>
          <w:iCs/>
          <w:i/>
        </w:rPr>
        <w:t xml:space="preserve">Word Count: 876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Algeria, Algiers</dc:title>
  <dc:creator/>
  <dc:language>en</dc:language>
  <cp:keywords/>
  <dcterms:created xsi:type="dcterms:W3CDTF">2026-07-24T11:48:29Z</dcterms:created>
  <dcterms:modified xsi:type="dcterms:W3CDTF">2026-07-24T11:48:29Z</dcterms:modified>
</cp:coreProperties>
</file>

<file path=docProps/custom.xml><?xml version="1.0" encoding="utf-8"?>
<Properties xmlns="http://schemas.openxmlformats.org/officeDocument/2006/custom-properties" xmlns:vt="http://schemas.openxmlformats.org/officeDocument/2006/docPropsVTypes"/>
</file>