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1" w:name="X2e3f54d0dcdef31e420c5a54dbe397f3b94e1f6"/>
    <w:p>
      <w:pPr>
        <w:pStyle w:val="Heading1"/>
      </w:pPr>
      <w:r>
        <w:t xml:space="preserve">Master Thesis: The Role of Psychiatrists in Argentina Córdoba</w:t>
      </w:r>
    </w:p>
    <w:bookmarkStart w:id="20" w:name="abstract"/>
    <w:p>
      <w:pPr>
        <w:pStyle w:val="Heading2"/>
      </w:pPr>
      <w:r>
        <w:t xml:space="preserve">Abstract</w:t>
      </w:r>
    </w:p>
    <w:p>
      <w:pPr>
        <w:pStyle w:val="FirstParagraph"/>
      </w:pPr>
      <w:r>
        <w:t xml:space="preserve">This Master Thesis explores the critical role of psychiatrists in addressing mental health challenges within the province of Córdoba, Argentina. By analyzing current practices, systemic barriers, and cultural contexts, this study aims to highlight how psychiatrists in Córdoba contribute to public health policies and patient care. The research underscores the unique socio-political landscape of Argentina Córdoba and its impact on psychiatric services.</w:t>
      </w:r>
    </w:p>
    <w:bookmarkEnd w:id="20"/>
    <w:bookmarkStart w:id="21" w:name="introduction"/>
    <w:p>
      <w:pPr>
        <w:pStyle w:val="Heading2"/>
      </w:pPr>
      <w:r>
        <w:t xml:space="preserve">Introduction</w:t>
      </w:r>
    </w:p>
    <w:p>
      <w:pPr>
        <w:pStyle w:val="FirstParagraph"/>
      </w:pPr>
      <w:r>
        <w:t xml:space="preserve">Mental health is a cornerstone of overall well-being, yet it remains a complex and often stigmatized issue globally. In Argentina, particularly in the province of Córdoba, psychiatrists play a pivotal role in bridging the gap between mental health care accessibility and cultural perceptions. This thesis investigates how psychiatrists in Argentina Córdoba navigate institutional challenges, societal attitudes, and policy frameworks to provide effective care.</w:t>
      </w:r>
    </w:p>
    <w:bookmarkEnd w:id="21"/>
    <w:bookmarkStart w:id="22" w:name="contextualization-argentina-córdoba"/>
    <w:p>
      <w:pPr>
        <w:pStyle w:val="Heading2"/>
      </w:pPr>
      <w:r>
        <w:t xml:space="preserve">Contextualization: Argentina Córdoba</w:t>
      </w:r>
    </w:p>
    <w:p>
      <w:pPr>
        <w:pStyle w:val="FirstParagraph"/>
      </w:pPr>
      <w:r>
        <w:t xml:space="preserve">Córdoba, the second-largest province in Argentina by land area and population, presents a unique demographic and socioeconomic profile. With a rich cultural heritage influenced by indigenous communities, Spanish colonial history, and modern urbanization, the region faces distinct mental health challenges. According to the Ministry of Health of Córdoba (2023), approximately 15% of the population experiences mental disorders annually, yet access to psychiatric care remains uneven between urban centers like Córdoba City and rural areas.</w:t>
      </w:r>
    </w:p>
    <w:p>
      <w:pPr>
        <w:pStyle w:val="BodyText"/>
      </w:pPr>
      <w:r>
        <w:t xml:space="preserve">The province has made strides in integrating mental health into its public health system, but disparities persist. Psychiatrists in Córdoba often work within a dual system: public institutions providing subsidized care and private clinics catering to wealthier populations. Cultural factors such as machismo, stigma around mental illness, and limited awareness of psychiatric services further complicate treatment accessibility.</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psychiatrists in Córdoba and quantitative data analysis from local health reports. Ten in-depth interviews were conducted with licensed psychiatrists practicing in both public and private sectors, focusing on their challenges, strategies for patient engagement, and perceptions of systemic support. Additionally, secondary data from the National Institute of Statistics and Census (INDEC) and the Córdoba Ministry of Health were analyzed to contextualize mental health trends.</w:t>
      </w:r>
    </w:p>
    <w:p>
      <w:pPr>
        <w:pStyle w:val="BodyText"/>
      </w:pPr>
      <w:r>
        <w:t xml:space="preserve">Ethical considerations included obtaining informed consent from participants and ensuring confidentiality. The study adheres to international standards for academic research in health sciences.</w:t>
      </w:r>
    </w:p>
    <w:bookmarkEnd w:id="23"/>
    <w:bookmarkStart w:id="26" w:name="findings"/>
    <w:p>
      <w:pPr>
        <w:pStyle w:val="Heading2"/>
      </w:pPr>
      <w:r>
        <w:t xml:space="preserve">Findings</w:t>
      </w:r>
    </w:p>
    <w:bookmarkStart w:id="24" w:name="Xc74d014fb9c26e951ab8bef59803b1927145b52"/>
    <w:p>
      <w:pPr>
        <w:pStyle w:val="Heading3"/>
      </w:pPr>
      <w:r>
        <w:t xml:space="preserve">Challenges Faced by Psychiatrists in Córdoba</w:t>
      </w:r>
    </w:p>
    <w:p>
      <w:pPr>
        <w:numPr>
          <w:ilvl w:val="0"/>
          <w:numId w:val="1001"/>
        </w:numPr>
        <w:pStyle w:val="Compact"/>
      </w:pPr>
      <w:r>
        <w:rPr>
          <w:bCs/>
          <w:b/>
        </w:rPr>
        <w:t xml:space="preserve">Limited Resources:</w:t>
      </w:r>
      <w:r>
        <w:t xml:space="preserve"> </w:t>
      </w:r>
      <w:r>
        <w:t xml:space="preserve">Public psychiatry clinics often lack specialized staff, medication supplies, and infrastructure, forcing psychiatrists to prioritize urgent cases over long-term care.</w:t>
      </w:r>
    </w:p>
    <w:p>
      <w:pPr>
        <w:numPr>
          <w:ilvl w:val="0"/>
          <w:numId w:val="1001"/>
        </w:numPr>
        <w:pStyle w:val="Compact"/>
      </w:pPr>
      <w:r>
        <w:rPr>
          <w:bCs/>
          <w:b/>
        </w:rPr>
        <w:t xml:space="preserve">Cultural Stigma:</w:t>
      </w:r>
      <w:r>
        <w:t xml:space="preserve"> </w:t>
      </w:r>
      <w:r>
        <w:t xml:space="preserve">Many patients avoid seeking help due to societal stigma. Psychiatrists reported that patients from rural areas frequently attribute mental health issues to "personal weakness" or "spiritual causes."</w:t>
      </w:r>
    </w:p>
    <w:p>
      <w:pPr>
        <w:numPr>
          <w:ilvl w:val="0"/>
          <w:numId w:val="1001"/>
        </w:numPr>
        <w:pStyle w:val="Compact"/>
      </w:pPr>
      <w:r>
        <w:rPr>
          <w:bCs/>
          <w:b/>
        </w:rPr>
        <w:t xml:space="preserve">Policy Gaps:</w:t>
      </w:r>
      <w:r>
        <w:t xml:space="preserve"> </w:t>
      </w:r>
      <w:r>
        <w:t xml:space="preserve">While Córdoba has adopted national mental health laws, implementation remains inconsistent. Psychiatrists highlighted bureaucratic delays in securing funding for community-based programs.</w:t>
      </w:r>
    </w:p>
    <w:bookmarkEnd w:id="24"/>
    <w:bookmarkStart w:id="25" w:name="strategies-for-overcoming-challenges"/>
    <w:p>
      <w:pPr>
        <w:pStyle w:val="Heading3"/>
      </w:pPr>
      <w:r>
        <w:t xml:space="preserve">Strategies for Overcoming Challenges</w:t>
      </w:r>
    </w:p>
    <w:p>
      <w:pPr>
        <w:numPr>
          <w:ilvl w:val="0"/>
          <w:numId w:val="1002"/>
        </w:numPr>
        <w:pStyle w:val="Compact"/>
      </w:pPr>
      <w:r>
        <w:rPr>
          <w:bCs/>
          <w:b/>
        </w:rPr>
        <w:t xml:space="preserve">Cultural Sensitivity:</w:t>
      </w:r>
      <w:r>
        <w:t xml:space="preserve"> </w:t>
      </w:r>
      <w:r>
        <w:t xml:space="preserve">Psychiatrists increasingly collaborate with local leaders and community organizations to normalize mental health discussions. For example, some clinics offer sessions in indigenous languages to improve outreach.</w:t>
      </w:r>
    </w:p>
    <w:p>
      <w:pPr>
        <w:numPr>
          <w:ilvl w:val="0"/>
          <w:numId w:val="1002"/>
        </w:numPr>
        <w:pStyle w:val="Compact"/>
      </w:pPr>
      <w:r>
        <w:rPr>
          <w:bCs/>
          <w:b/>
        </w:rPr>
        <w:t xml:space="preserve">Telepsychiatry:</w:t>
      </w:r>
      <w:r>
        <w:t xml:space="preserve"> </w:t>
      </w:r>
      <w:r>
        <w:t xml:space="preserve">The rise of telemedicine has expanded access for rural populations, though internet connectivity remains a barrier in underserved regions.</w:t>
      </w:r>
    </w:p>
    <w:p>
      <w:pPr>
        <w:numPr>
          <w:ilvl w:val="0"/>
          <w:numId w:val="1002"/>
        </w:numPr>
        <w:pStyle w:val="Compact"/>
      </w:pPr>
      <w:r>
        <w:rPr>
          <w:bCs/>
          <w:b/>
        </w:rPr>
        <w:t xml:space="preserve">Advocacy:</w:t>
      </w:r>
      <w:r>
        <w:t xml:space="preserve"> </w:t>
      </w:r>
      <w:r>
        <w:t xml:space="preserve">Psychiatrists actively engage with policymakers to advocate for increased funding and anti-stigma campaigns, such as the provincial "Mente en Movimiento" initiative.</w:t>
      </w:r>
    </w:p>
    <w:bookmarkEnd w:id="25"/>
    <w:bookmarkEnd w:id="26"/>
    <w:bookmarkStart w:id="27" w:name="discussion"/>
    <w:p>
      <w:pPr>
        <w:pStyle w:val="Heading2"/>
      </w:pPr>
      <w:r>
        <w:t xml:space="preserve">Discussion</w:t>
      </w:r>
    </w:p>
    <w:p>
      <w:pPr>
        <w:pStyle w:val="FirstParagraph"/>
      </w:pPr>
      <w:r>
        <w:t xml:space="preserve">The findings reveal that psychiatrists in Córdoba operate within a dynamic yet constrained environment. While their efforts to adapt to cultural and systemic challenges are commendable, systemic reforms are necessary to ensure equitable mental health care. The study also underscores the importance of integrating mental health into Argentina’s broader public health agenda, particularly in regions like Córdoba where socioeconomic disparities exacerbate access issues.</w:t>
      </w:r>
    </w:p>
    <w:p>
      <w:pPr>
        <w:pStyle w:val="BodyText"/>
      </w:pPr>
      <w:r>
        <w:t xml:space="preserve">Comparisons with other provinces in Argentina highlight Córdoba’s unique position: its dual system of public and private care mirrors national trends but is compounded by the province’s large geographic area and diverse population. The role of psychiatrists as both clinical practitioners and advocates is critical to shaping a more inclusive mental health landscape.</w:t>
      </w:r>
    </w:p>
    <w:bookmarkEnd w:id="27"/>
    <w:bookmarkStart w:id="28" w:name="recommendations"/>
    <w:p>
      <w:pPr>
        <w:pStyle w:val="Heading2"/>
      </w:pPr>
      <w:r>
        <w:t xml:space="preserve">Recommendations</w:t>
      </w:r>
    </w:p>
    <w:p>
      <w:pPr>
        <w:pStyle w:val="FirstParagraph"/>
      </w:pPr>
      <w:r>
        <w:t xml:space="preserve">To strengthen psychiatric care in Córdoba, this thesis proposes the following:</w:t>
      </w:r>
    </w:p>
    <w:p>
      <w:pPr>
        <w:numPr>
          <w:ilvl w:val="0"/>
          <w:numId w:val="1003"/>
        </w:numPr>
        <w:pStyle w:val="Compact"/>
      </w:pPr>
      <w:r>
        <w:rPr>
          <w:bCs/>
          <w:b/>
        </w:rPr>
        <w:t xml:space="preserve">Invest in Mental Health Infrastructure:</w:t>
      </w:r>
      <w:r>
        <w:t xml:space="preserve"> </w:t>
      </w:r>
      <w:r>
        <w:t xml:space="preserve">Increase funding for public psychiatry clinics and expand training programs for mental health professionals.</w:t>
      </w:r>
    </w:p>
    <w:p>
      <w:pPr>
        <w:numPr>
          <w:ilvl w:val="0"/>
          <w:numId w:val="1003"/>
        </w:numPr>
        <w:pStyle w:val="Compact"/>
      </w:pPr>
      <w:r>
        <w:rPr>
          <w:bCs/>
          <w:b/>
        </w:rPr>
        <w:t xml:space="preserve">Promote Public Awareness Campaigns:</w:t>
      </w:r>
      <w:r>
        <w:t xml:space="preserve"> </w:t>
      </w:r>
      <w:r>
        <w:t xml:space="preserve">Launch targeted initiatives to reduce stigma, particularly in rural and indigenous communities.</w:t>
      </w:r>
    </w:p>
    <w:p>
      <w:pPr>
        <w:numPr>
          <w:ilvl w:val="0"/>
          <w:numId w:val="1003"/>
        </w:numPr>
        <w:pStyle w:val="Compact"/>
      </w:pPr>
      <w:r>
        <w:rPr>
          <w:bCs/>
          <w:b/>
        </w:rPr>
        <w:t xml:space="preserve">Leverage Technology:</w:t>
      </w:r>
      <w:r>
        <w:t xml:space="preserve"> </w:t>
      </w:r>
      <w:r>
        <w:t xml:space="preserve">Invest in telepsychiatry platforms and improve internet access in remote areas to bridge service gaps.</w:t>
      </w:r>
    </w:p>
    <w:p>
      <w:pPr>
        <w:numPr>
          <w:ilvl w:val="0"/>
          <w:numId w:val="1003"/>
        </w:numPr>
        <w:pStyle w:val="Compact"/>
      </w:pPr>
      <w:r>
        <w:rPr>
          <w:bCs/>
          <w:b/>
        </w:rPr>
        <w:t xml:space="preserve">Strengthen Policy Implementation:</w:t>
      </w:r>
      <w:r>
        <w:t xml:space="preserve"> </w:t>
      </w:r>
      <w:r>
        <w:t xml:space="preserve">Ensure alignment between national mental health laws and provincial execution, with regular monitoring and evaluation.</w:t>
      </w:r>
    </w:p>
    <w:bookmarkEnd w:id="28"/>
    <w:bookmarkStart w:id="29" w:name="conclusion"/>
    <w:p>
      <w:pPr>
        <w:pStyle w:val="Heading2"/>
      </w:pPr>
      <w:r>
        <w:t xml:space="preserve">Conclusion</w:t>
      </w:r>
    </w:p>
    <w:p>
      <w:pPr>
        <w:pStyle w:val="FirstParagraph"/>
      </w:pPr>
      <w:r>
        <w:t xml:space="preserve">In conclusion, psychiatrists in Argentina Córdoba are at the forefront of addressing complex mental health challenges within a socio-cultural context that demands both clinical expertise and cultural competence. This thesis highlights their indispensable role in shaping mental health policies and improving patient outcomes. As Córdoba continues to evolve, the collaboration between psychiatrists, policymakers, and communities will be vital to achieving equitable access to care for all Argentinians.</w:t>
      </w:r>
    </w:p>
    <w:bookmarkEnd w:id="29"/>
    <w:bookmarkStart w:id="30" w:name="references"/>
    <w:p>
      <w:pPr>
        <w:pStyle w:val="Heading2"/>
      </w:pPr>
      <w:r>
        <w:t xml:space="preserve">References</w:t>
      </w:r>
    </w:p>
    <w:p>
      <w:pPr>
        <w:numPr>
          <w:ilvl w:val="0"/>
          <w:numId w:val="1004"/>
        </w:numPr>
        <w:pStyle w:val="Compact"/>
      </w:pPr>
      <w:r>
        <w:t xml:space="preserve">Córdoba Ministry of Health. (2023). Annual Mental Health Report. Córdoba, Argentina.</w:t>
      </w:r>
    </w:p>
    <w:p>
      <w:pPr>
        <w:numPr>
          <w:ilvl w:val="0"/>
          <w:numId w:val="1004"/>
        </w:numPr>
        <w:pStyle w:val="Compact"/>
      </w:pPr>
      <w:r>
        <w:t xml:space="preserve">INDEC. (2023). National Statistics on Public Health and Mental Illness in Argentina.</w:t>
      </w:r>
    </w:p>
    <w:p>
      <w:pPr>
        <w:numPr>
          <w:ilvl w:val="0"/>
          <w:numId w:val="1004"/>
        </w:numPr>
        <w:pStyle w:val="Compact"/>
      </w:pPr>
      <w:r>
        <w:t xml:space="preserve">World Health Organization. (2014). The World Mental Health Report: Transforming Mental Health Care for All.</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Argentina Córdoba</dc:title>
  <dc:creator/>
  <dc:language>en</dc:language>
  <cp:keywords/>
  <dcterms:created xsi:type="dcterms:W3CDTF">2026-07-21T02:26:36Z</dcterms:created>
  <dcterms:modified xsi:type="dcterms:W3CDTF">2026-07-21T02:26:36Z</dcterms:modified>
</cp:coreProperties>
</file>

<file path=docProps/custom.xml><?xml version="1.0" encoding="utf-8"?>
<Properties xmlns="http://schemas.openxmlformats.org/officeDocument/2006/custom-properties" xmlns:vt="http://schemas.openxmlformats.org/officeDocument/2006/docPropsVTypes"/>
</file>