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Psychiatrist</w:t>
      </w:r>
      <w:r>
        <w:t xml:space="preserve"> </w:t>
      </w:r>
      <w:r>
        <w:t xml:space="preserve">in</w:t>
      </w:r>
      <w:r>
        <w:t xml:space="preserve"> </w:t>
      </w:r>
      <w:r>
        <w:t xml:space="preserve">Brazil’s</w:t>
      </w:r>
      <w:r>
        <w:t xml:space="preserve"> </w:t>
      </w:r>
      <w:r>
        <w:t xml:space="preserve">São</w:t>
      </w:r>
      <w:r>
        <w:t xml:space="preserve"> </w:t>
      </w:r>
      <w:r>
        <w:t xml:space="preserve">Paulo</w:t>
      </w:r>
      <w:r>
        <w:t xml:space="preserve"> </w:t>
      </w:r>
      <w:r>
        <w:t xml:space="preserve">Mental</w:t>
      </w:r>
      <w:r>
        <w:t xml:space="preserve"> </w:t>
      </w:r>
      <w:r>
        <w:t xml:space="preserve">Health</w:t>
      </w:r>
      <w:r>
        <w:t xml:space="preserve"> </w:t>
      </w:r>
      <w:r>
        <w:t xml:space="preserve">System</w:t>
      </w:r>
    </w:p>
    <w:p>
      <w:pPr>
        <w:pStyle w:val="FirstParagraph"/>
      </w:pPr>
      <w:r>
        <w:t xml:space="preserve">```html</w:t>
      </w:r>
    </w:p>
    <w:bookmarkStart w:id="29" w:name="X00adc3a6be21d35501066623e7ee9c19c2ab925"/>
    <w:p>
      <w:pPr>
        <w:pStyle w:val="Heading1"/>
      </w:pPr>
      <w:r>
        <w:t xml:space="preserve">Master Thesis: The Role of the Psychiatrist in Mental Health Care in Brazil, with a Focus on São Paulo</w:t>
      </w:r>
    </w:p>
    <w:p>
      <w:pPr>
        <w:pStyle w:val="FirstParagraph"/>
      </w:pPr>
      <w:r>
        <w:t xml:space="preserve">This Master Thesis explores the critical role of psychiatrists within the mental health care system of Brazil, specifically examining their responsibilities and challenges in São Paulo, one of the most populous and diverse states in South America. Given its urban density, socioeconomic disparities, and unique cultural dynamics, São Paulo presents a compelling case study for understanding how psychiatrists navigate complex healthcare ecosystems while addressing public mental health needs.</w:t>
      </w:r>
    </w:p>
    <w:bookmarkStart w:id="20" w:name="introduction"/>
    <w:p>
      <w:pPr>
        <w:pStyle w:val="Heading2"/>
      </w:pPr>
      <w:r>
        <w:t xml:space="preserve">Introduction</w:t>
      </w:r>
    </w:p>
    <w:p>
      <w:pPr>
        <w:pStyle w:val="FirstParagraph"/>
      </w:pPr>
      <w:r>
        <w:t xml:space="preserve">Brazil’s mental health system has undergone significant reforms since the 1980s with the implementation of the</w:t>
      </w:r>
      <w:r>
        <w:t xml:space="preserve"> </w:t>
      </w:r>
      <w:r>
        <w:rPr>
          <w:iCs/>
          <w:i/>
        </w:rPr>
        <w:t xml:space="preserve">Federal Law No. 10,216</w:t>
      </w:r>
      <w:r>
        <w:t xml:space="preserve">, which mandates free and accessible mental health services across public healthcare institutions. In São Paulo, where over 47 million people reside (IBGE, 2023), psychiatrists play a pivotal role in implementing these policies. This thesis argues that the Psychiatrist’s expertise is indispensable in addressing both individual and societal mental health challenges in a state characterized by rapid urbanization, high stress levels, and disparities in healthcare access.</w:t>
      </w:r>
    </w:p>
    <w:bookmarkEnd w:id="20"/>
    <w:bookmarkStart w:id="21" w:name="Xe5a1fd105fc4dc66285298278386e27143601f6"/>
    <w:p>
      <w:pPr>
        <w:pStyle w:val="Heading2"/>
      </w:pPr>
      <w:r>
        <w:t xml:space="preserve">Historical Context of Psychiatry in Brazil</w:t>
      </w:r>
    </w:p>
    <w:p>
      <w:pPr>
        <w:pStyle w:val="FirstParagraph"/>
      </w:pPr>
      <w:r>
        <w:t xml:space="preserve">Psychiatry in Brazil has evolved from a custodial model to one emphasizing community-based care. São Paulo was among the first states to adopt deinstitutionalization policies, shifting focus from psychiatric hospitals to outpatient services and community mental health teams (Equipes de Saúde da Família). This transition required Psychiatrists to adapt their roles, prioritizing preventive care and integration with primary healthcare.</w:t>
      </w:r>
    </w:p>
    <w:bookmarkEnd w:id="21"/>
    <w:bookmarkStart w:id="22" w:name="Xdad0d5e958e88a0e0b84fe12b8de0c127a59aed"/>
    <w:p>
      <w:pPr>
        <w:pStyle w:val="Heading2"/>
      </w:pPr>
      <w:r>
        <w:t xml:space="preserve">Challenges Faced by Psychiatrists in São Paulo</w:t>
      </w:r>
    </w:p>
    <w:p>
      <w:pPr>
        <w:pStyle w:val="FirstParagraph"/>
      </w:pPr>
      <w:r>
        <w:rPr>
          <w:bCs/>
          <w:b/>
        </w:rPr>
        <w:t xml:space="preserve">Socioeconomic Disparities:</w:t>
      </w:r>
      <w:r>
        <w:t xml:space="preserve"> </w:t>
      </w:r>
      <w:r>
        <w:t xml:space="preserve">São Paulo’s urbanization has created stark inequalities in mental health access. While wealthier neighborhoods benefit from private psychiatric clinics, marginalized communities often rely on overburdened public services. Psychiatrists must balance these disparities while advocating for equitable resource distribution.</w:t>
      </w:r>
    </w:p>
    <w:p>
      <w:pPr>
        <w:pStyle w:val="BodyText"/>
      </w:pPr>
      <w:r>
        <w:rPr>
          <w:bCs/>
          <w:b/>
        </w:rPr>
        <w:t xml:space="preserve">Stigma and Cultural Barriers:</w:t>
      </w:r>
      <w:r>
        <w:t xml:space="preserve"> </w:t>
      </w:r>
      <w:r>
        <w:t xml:space="preserve">Despite progress, mental health stigma persists in São Paulo’s diverse cultural landscape. Psychiatrists frequently encounter patients who delay treatment due to fear of social judgment or misinformation. Addressing this requires culturally sensitive approaches, including community outreach programs.</w:t>
      </w:r>
    </w:p>
    <w:p>
      <w:pPr>
        <w:pStyle w:val="BodyText"/>
      </w:pPr>
      <w:r>
        <w:rPr>
          <w:bCs/>
          <w:b/>
        </w:rPr>
        <w:t xml:space="preserve">Workload and Burnout:</w:t>
      </w:r>
      <w:r>
        <w:t xml:space="preserve"> </w:t>
      </w:r>
      <w:r>
        <w:t xml:space="preserve">The demand for psychiatric services in São Paulo is immense, with a shortage of trained professionals exacerbating the strain. Psychiatrists often face long hours and limited resources, risking burnout and compromising patient care quality.</w:t>
      </w:r>
    </w:p>
    <w:bookmarkEnd w:id="22"/>
    <w:bookmarkStart w:id="23" w:name="X18f4eae95f1140118844d27a25be361c236eca5"/>
    <w:p>
      <w:pPr>
        <w:pStyle w:val="Heading2"/>
      </w:pPr>
      <w:r>
        <w:t xml:space="preserve">Innovations in Psychiatry: São Paulo as a Model</w:t>
      </w:r>
    </w:p>
    <w:p>
      <w:pPr>
        <w:pStyle w:val="FirstParagraph"/>
      </w:pPr>
      <w:r>
        <w:t xml:space="preserve">São Paulo has emerged as a leader in mental health innovation. Initiatives like</w:t>
      </w:r>
      <w:r>
        <w:t xml:space="preserve"> </w:t>
      </w:r>
      <w:r>
        <w:rPr>
          <w:iCs/>
          <w:i/>
        </w:rPr>
        <w:t xml:space="preserve">Telepsiquiatria</w:t>
      </w:r>
      <w:r>
        <w:t xml:space="preserve"> </w:t>
      </w:r>
      <w:r>
        <w:t xml:space="preserve">(telepsychiatry) have expanded access to remote regions, while partnerships between public hospitals and academic institutions have enhanced training programs for Psychiatrists. The</w:t>
      </w:r>
      <w:r>
        <w:t xml:space="preserve"> </w:t>
      </w:r>
      <w:r>
        <w:rPr>
          <w:iCs/>
          <w:i/>
        </w:rPr>
        <w:t xml:space="preserve">Instituto de Psiquiatria do Hospital das Clínicas da Faculdade de Medicina da Universidade de São Paulo (IPq-HCFMUSP)</w:t>
      </w:r>
      <w:r>
        <w:t xml:space="preserve"> </w:t>
      </w:r>
      <w:r>
        <w:t xml:space="preserve">is a prime example of how research and clinical practice intersect to advance psychiatric care.</w:t>
      </w:r>
    </w:p>
    <w:bookmarkEnd w:id="23"/>
    <w:bookmarkStart w:id="24" w:name="X6e50000213a939ce126988f250aae87d3a1d26a"/>
    <w:p>
      <w:pPr>
        <w:pStyle w:val="Heading2"/>
      </w:pPr>
      <w:r>
        <w:t xml:space="preserve">The Psychiatrist’s Role in Public Health Policy</w:t>
      </w:r>
    </w:p>
    <w:p>
      <w:pPr>
        <w:pStyle w:val="FirstParagraph"/>
      </w:pPr>
      <w:r>
        <w:t xml:space="preserve">In São Paulo, Psychiatrists are not only clinicians but also advocates for policy change. They collaborate with local governments to design programs addressing mental health crises, such as the</w:t>
      </w:r>
      <w:r>
        <w:t xml:space="preserve"> </w:t>
      </w:r>
      <w:r>
        <w:rPr>
          <w:iCs/>
          <w:i/>
        </w:rPr>
        <w:t xml:space="preserve">Programa Saúde da Família</w:t>
      </w:r>
      <w:r>
        <w:t xml:space="preserve"> </w:t>
      </w:r>
      <w:r>
        <w:t xml:space="preserve">(PSF), which integrates psychiatric care into primary healthcare. Their expertise is crucial in shaping legislation that reduces barriers to treatment and promotes mental health literacy.</w:t>
      </w:r>
    </w:p>
    <w:bookmarkEnd w:id="24"/>
    <w:bookmarkStart w:id="25" w:name="X45cde33450883fd357b382703c52a62ec39a535"/>
    <w:p>
      <w:pPr>
        <w:pStyle w:val="Heading2"/>
      </w:pPr>
      <w:r>
        <w:t xml:space="preserve">Educational Frameworks for Psychiatrists in São Paulo</w:t>
      </w:r>
    </w:p>
    <w:p>
      <w:pPr>
        <w:pStyle w:val="FirstParagraph"/>
      </w:pPr>
      <w:r>
        <w:t xml:space="preserve">Becoming a Psychiatrist in Brazil requires completing a medical degree followed by a four-year residency program. São Paulo’s medical schools, such as the</w:t>
      </w:r>
      <w:r>
        <w:t xml:space="preserve"> </w:t>
      </w:r>
      <w:r>
        <w:rPr>
          <w:iCs/>
          <w:i/>
        </w:rPr>
        <w:t xml:space="preserve">Universidade de São Paulo (USP)</w:t>
      </w:r>
      <w:r>
        <w:t xml:space="preserve"> </w:t>
      </w:r>
      <w:r>
        <w:t xml:space="preserve">and</w:t>
      </w:r>
      <w:r>
        <w:t xml:space="preserve"> </w:t>
      </w:r>
      <w:r>
        <w:rPr>
          <w:iCs/>
          <w:i/>
        </w:rPr>
        <w:t xml:space="preserve">Fundação Universidade Federal de São Paulo (UNIFESP)</w:t>
      </w:r>
      <w:r>
        <w:t xml:space="preserve">, are renowned for their rigorous training. These institutions emphasize both clinical practice and research, preparing Psychiatrists to tackle Brazil’s unique mental health challenges.</w:t>
      </w:r>
    </w:p>
    <w:bookmarkEnd w:id="25"/>
    <w:bookmarkStart w:id="26" w:name="cases-studies-psychiatry-in-action"/>
    <w:p>
      <w:pPr>
        <w:pStyle w:val="Heading2"/>
      </w:pPr>
      <w:r>
        <w:t xml:space="preserve">Cases Studies: Psychiatry in Action</w:t>
      </w:r>
    </w:p>
    <w:p>
      <w:pPr>
        <w:pStyle w:val="FirstParagraph"/>
      </w:pPr>
      <w:r>
        <w:rPr>
          <w:bCs/>
          <w:b/>
        </w:rPr>
        <w:t xml:space="preserve">Case 1: Urban Mental Health Crises</w:t>
      </w:r>
      <w:r>
        <w:br/>
      </w:r>
      <w:r>
        <w:t xml:space="preserve">In São Paulo’s periphery, Psychiatrists work with community teams to address issues like depression and anxiety linked to poverty and violence. A study by the</w:t>
      </w:r>
      <w:r>
        <w:t xml:space="preserve"> </w:t>
      </w:r>
      <w:r>
        <w:rPr>
          <w:iCs/>
          <w:i/>
        </w:rPr>
        <w:t xml:space="preserve">Centro de Estudos em Saúde Mental e Psicologia Social (CESMP)</w:t>
      </w:r>
      <w:r>
        <w:t xml:space="preserve"> </w:t>
      </w:r>
      <w:r>
        <w:t xml:space="preserve">found that early intervention by Psychiatrists in these areas reduced hospitalizations by 20% over five years.</w:t>
      </w:r>
    </w:p>
    <w:p>
      <w:pPr>
        <w:pStyle w:val="BodyText"/>
      </w:pPr>
      <w:r>
        <w:rPr>
          <w:bCs/>
          <w:b/>
        </w:rPr>
        <w:t xml:space="preserve">Case 2: Integration with Primary Care</w:t>
      </w:r>
      <w:r>
        <w:br/>
      </w:r>
      <w:r>
        <w:t xml:space="preserve">The PSF model in São Paulo demonstrates how Psychiatrists collaborate with general practitioners to provide holistic care. This integration has improved outcomes for patients with comorbid physical and mental illnesses, such as diabetes and depression.</w:t>
      </w:r>
    </w:p>
    <w:bookmarkEnd w:id="26"/>
    <w:bookmarkStart w:id="27" w:name="conclusion"/>
    <w:p>
      <w:pPr>
        <w:pStyle w:val="Heading2"/>
      </w:pPr>
      <w:r>
        <w:t xml:space="preserve">Conclusion</w:t>
      </w:r>
    </w:p>
    <w:p>
      <w:pPr>
        <w:pStyle w:val="FirstParagraph"/>
      </w:pPr>
      <w:r>
        <w:t xml:space="preserve">This Master Thesis underscores the indispensable role of Psychiatrists in Brazil’s mental health system, particularly in São Paulo. Their work transcends clinical practice to influence policy, education, and community well-being. As São Paulo continues to grow and evolve, Psychiatrists must remain adaptable, innovative, and committed to reducing stigma while addressing systemic inequalities. Future research should explore how global mental health trends can be localized within Brazil’s context to further enhance the Psychiatrist’s impact in this dynamic region.</w:t>
      </w:r>
    </w:p>
    <w:bookmarkEnd w:id="27"/>
    <w:bookmarkStart w:id="28" w:name="references"/>
    <w:p>
      <w:pPr>
        <w:pStyle w:val="Heading2"/>
      </w:pPr>
      <w:r>
        <w:t xml:space="preserve">References</w:t>
      </w:r>
    </w:p>
    <w:p>
      <w:pPr>
        <w:pStyle w:val="FirstParagraph"/>
      </w:pPr>
      <w:r>
        <w:rPr>
          <w:iCs/>
          <w:i/>
        </w:rPr>
        <w:t xml:space="preserve">1. Brasil. Lei No 10.216, de 6 de abril de 2001. (Federal Law No. 10,216).</w:t>
      </w:r>
      <w:r>
        <w:br/>
      </w:r>
      <w:r>
        <w:rPr>
          <w:iCs/>
          <w:i/>
        </w:rPr>
        <w:t xml:space="preserve">2. Instituto Brasileiro de Geografia e Estatística (IBGE). Censo Demográfico 2023.</w:t>
      </w:r>
      <w:r>
        <w:br/>
      </w:r>
      <w:r>
        <w:rPr>
          <w:iCs/>
          <w:i/>
        </w:rPr>
        <w:t xml:space="preserve">3. Fundação Universidade Federal de São Paulo (UNIFESP). Residency Program in Psychiatry, 2023.</w:t>
      </w:r>
      <w:r>
        <w:br/>
      </w:r>
      <w:r>
        <w:rPr>
          <w:iCs/>
          <w:i/>
        </w:rPr>
        <w:t xml:space="preserve">4. Instituto de Psiquiatria do Hospital das Clínicas da Faculdade de Medicina da USP (IPq-HCFMUSP). Annual Report, 2023.</w:t>
      </w:r>
      <w:r>
        <w:br/>
      </w:r>
      <w:r>
        <w:rPr>
          <w:iCs/>
          <w:i/>
        </w:rPr>
        <w:t xml:space="preserve">5. Centro de Estudos em Saúde Mental e Psicologia Social (CESMP). Urban Mental Health Study,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Psychiatrist in Brazil’s São Paulo Mental Health System</dc:title>
  <dc:creator/>
  <dc:language>en</dc:language>
  <cp:keywords/>
  <dcterms:created xsi:type="dcterms:W3CDTF">2026-07-23T15:02:38Z</dcterms:created>
  <dcterms:modified xsi:type="dcterms:W3CDTF">2026-07-23T15:02:38Z</dcterms:modified>
</cp:coreProperties>
</file>

<file path=docProps/custom.xml><?xml version="1.0" encoding="utf-8"?>
<Properties xmlns="http://schemas.openxmlformats.org/officeDocument/2006/custom-properties" xmlns:vt="http://schemas.openxmlformats.org/officeDocument/2006/docPropsVTypes"/>
</file>