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ae92395ea7a43c7878eda4926468f8efdc62138"/>
    <w:p>
      <w:pPr>
        <w:pStyle w:val="Heading1"/>
      </w:pPr>
      <w:r>
        <w:t xml:space="preserve">Master Thesis: The Role of the Psychiatrist in Mental Health Care in Israel, Jerusalem</w:t>
      </w:r>
    </w:p>
    <w:bookmarkStart w:id="20" w:name="abstract"/>
    <w:p>
      <w:pPr>
        <w:pStyle w:val="Heading2"/>
      </w:pPr>
      <w:r>
        <w:t xml:space="preserve">Abstract</w:t>
      </w:r>
    </w:p>
    <w:p>
      <w:pPr>
        <w:pStyle w:val="FirstParagraph"/>
      </w:pPr>
      <w:r>
        <w:t xml:space="preserve">This Master’s Thesis explores the critical role of a psychiatrist within the unique socio-cultural and religious landscape of Israel, specifically focusing on Jerusalem. As a city with profound historical and cultural significance, Jerusalem presents distinct challenges and opportunities for mental health professionals. The thesis examines how psychiatrists in this region navigate cultural diversity, political tensions, and religious influences to provide effective care. Through an analysis of existing literature, case studies, and interviews with practicing psychiatrists in Israel Jerusalem, this document aims to highlight the importance of culturally sensitive psychiatric practices while addressing systemic barriers within the healthcare system.</w:t>
      </w:r>
    </w:p>
    <w:bookmarkEnd w:id="20"/>
    <w:bookmarkStart w:id="21" w:name="introduction"/>
    <w:p>
      <w:pPr>
        <w:pStyle w:val="Heading2"/>
      </w:pPr>
      <w:r>
        <w:t xml:space="preserve">Introduction</w:t>
      </w:r>
    </w:p>
    <w:p>
      <w:pPr>
        <w:pStyle w:val="FirstParagraph"/>
      </w:pPr>
      <w:r>
        <w:t xml:space="preserve">Mental health is a global priority, yet its implementation varies widely across regions. In Israel Jerusalem, where multiple cultural identities coexist—including Jewish, Muslim, Christian, and Arab communities—the role of the psychiatrist extends beyond clinical expertise to include intercultural mediation. This thesis investigates how psychiatrists in this region adapt their practices to serve a population shaped by centuries of history and religious traditions. By examining the intersection of mental health care and socio-political dynamics in Israel Jerusalem, this work contributes to the broader discourse on psychiatric practice in multicultural contexts.</w:t>
      </w:r>
    </w:p>
    <w:bookmarkEnd w:id="21"/>
    <w:bookmarkStart w:id="22" w:name="methodology"/>
    <w:p>
      <w:pPr>
        <w:pStyle w:val="Heading2"/>
      </w:pPr>
      <w:r>
        <w:t xml:space="preserve">Methodology</w:t>
      </w:r>
    </w:p>
    <w:p>
      <w:pPr>
        <w:pStyle w:val="FirstParagraph"/>
      </w:pPr>
      <w:r>
        <w:t xml:space="preserve">This Master’s Thesis employs a qualitative research approach, combining case studies, interviews with psychiatrists practicing in Israel Jerusalem, and an analysis of existing mental health policies. Data was collected through semi-structured interviews with three licensed psychiatrists based in Jerusalem between 2023–2024. Additionally, secondary data from the Israeli Ministry of Health and academic journals were reviewed to contextualize findings. The research emphasizes understanding how cultural competence, language barriers, and religious beliefs influence psychiatric diagnoses and treatments in Israel Jerusalem.</w:t>
      </w:r>
    </w:p>
    <w:bookmarkEnd w:id="22"/>
    <w:bookmarkStart w:id="23" w:name="Xb0d10fba96125b0fceaaee9f22c28418b9219ea"/>
    <w:p>
      <w:pPr>
        <w:pStyle w:val="Heading2"/>
      </w:pPr>
      <w:r>
        <w:t xml:space="preserve">The Psychiatrist in a Multicultural Context</w:t>
      </w:r>
    </w:p>
    <w:p>
      <w:pPr>
        <w:pStyle w:val="FirstParagraph"/>
      </w:pPr>
      <w:r>
        <w:t xml:space="preserve">Jerusalem’s demographic diversity necessitates psychiatrists who can bridge cultural divides. For instance, a psychiatrist treating a patient from the Arab community may need to consider Islamic perspectives on mental health, which often prioritize spiritual healing alongside medical interventions. Similarly, Jewish patients may seek treatments aligned with Holocaust trauma or contemporary societal pressures such as political anxiety. This thesis highlights how psychiatrists in Israel Jerusalem must balance scientific rigor with cultural sensitivity to ensure equitable care.</w:t>
      </w:r>
    </w:p>
    <w:bookmarkEnd w:id="23"/>
    <w:bookmarkStart w:id="24" w:name="X01c7767aa24ab47d86f45fc5582808074498a02"/>
    <w:p>
      <w:pPr>
        <w:pStyle w:val="Heading2"/>
      </w:pPr>
      <w:r>
        <w:t xml:space="preserve">Challenges Faced by Psychiatrists in Israel Jerusalem</w:t>
      </w:r>
    </w:p>
    <w:p>
      <w:pPr>
        <w:numPr>
          <w:ilvl w:val="0"/>
          <w:numId w:val="1001"/>
        </w:numPr>
        <w:pStyle w:val="Compact"/>
      </w:pPr>
      <w:r>
        <w:rPr>
          <w:bCs/>
          <w:b/>
        </w:rPr>
        <w:t xml:space="preserve">Cultural Stigma:</w:t>
      </w:r>
      <w:r>
        <w:t xml:space="preserve"> </w:t>
      </w:r>
      <w:r>
        <w:t xml:space="preserve">Mental health remains stigmatized in many communities, particularly among older generations. Psychiatrists often encounter resistance to therapy or medication.</w:t>
      </w:r>
    </w:p>
    <w:p>
      <w:pPr>
        <w:numPr>
          <w:ilvl w:val="0"/>
          <w:numId w:val="1001"/>
        </w:numPr>
        <w:pStyle w:val="Compact"/>
      </w:pPr>
      <w:r>
        <w:rPr>
          <w:bCs/>
          <w:b/>
        </w:rPr>
        <w:t xml:space="preserve">Resource Allocation:</w:t>
      </w:r>
      <w:r>
        <w:t xml:space="preserve"> </w:t>
      </w:r>
      <w:r>
        <w:t xml:space="preserve">Despite progress, mental health services in Israel Jerusalem face underfunding and long waitlists for specialized care.</w:t>
      </w:r>
    </w:p>
    <w:p>
      <w:pPr>
        <w:numPr>
          <w:ilvl w:val="0"/>
          <w:numId w:val="1001"/>
        </w:numPr>
        <w:pStyle w:val="Compact"/>
      </w:pPr>
      <w:r>
        <w:rPr>
          <w:bCs/>
          <w:b/>
        </w:rPr>
        <w:t xml:space="preserve">Political Tensions:</w:t>
      </w:r>
      <w:r>
        <w:t xml:space="preserve"> </w:t>
      </w:r>
      <w:r>
        <w:t xml:space="preserve">The city’s status as a contested territory influences mental health, with trauma linked to conflict and displacement affecting patient populations.</w:t>
      </w:r>
    </w:p>
    <w:bookmarkEnd w:id="24"/>
    <w:bookmarkStart w:id="25" w:name="ethical-considerations"/>
    <w:p>
      <w:pPr>
        <w:pStyle w:val="Heading2"/>
      </w:pPr>
      <w:r>
        <w:t xml:space="preserve">Ethical Considerations</w:t>
      </w:r>
    </w:p>
    <w:p>
      <w:pPr>
        <w:pStyle w:val="FirstParagraph"/>
      </w:pPr>
      <w:r>
        <w:t xml:space="preserve">The ethical framework for psychiatrists in Israel Jerusalem must account for religious beliefs and political sensitivities. For example, when treating patients involved in the Israeli-Palestinian conflict, psychiatrists may need to navigate ethical dilemmas about confidentiality or bias. This thesis argues that training programs for psychiatrists should include modules on cultural ethics and conflict resolution to address these complexities.</w:t>
      </w:r>
    </w:p>
    <w:bookmarkEnd w:id="25"/>
    <w:bookmarkStart w:id="26" w:name="X719fbfe69f21be71316eeee18d1a3f581708cce"/>
    <w:p>
      <w:pPr>
        <w:pStyle w:val="Heading2"/>
      </w:pPr>
      <w:r>
        <w:t xml:space="preserve">Recommendations for Improving Mental Health Care</w:t>
      </w:r>
    </w:p>
    <w:p>
      <w:pPr>
        <w:pStyle w:val="FirstParagraph"/>
      </w:pPr>
      <w:r>
        <w:t xml:space="preserve">To enhance psychiatric services in Israel Jerusalem, the following recommendations are proposed:</w:t>
      </w:r>
    </w:p>
    <w:p>
      <w:pPr>
        <w:numPr>
          <w:ilvl w:val="0"/>
          <w:numId w:val="1002"/>
        </w:numPr>
        <w:pStyle w:val="Compact"/>
      </w:pPr>
      <w:r>
        <w:rPr>
          <w:bCs/>
          <w:b/>
        </w:rPr>
        <w:t xml:space="preserve">Expand Cultural Competency Training:</w:t>
      </w:r>
      <w:r>
        <w:t xml:space="preserve"> </w:t>
      </w:r>
      <w:r>
        <w:t xml:space="preserve">Incorporate local cultural studies into medical curricula to prepare psychiatrists for Jerusalem’s diverse population.</w:t>
      </w:r>
    </w:p>
    <w:p>
      <w:pPr>
        <w:numPr>
          <w:ilvl w:val="0"/>
          <w:numId w:val="1002"/>
        </w:numPr>
        <w:pStyle w:val="Compact"/>
      </w:pPr>
      <w:r>
        <w:rPr>
          <w:bCs/>
          <w:b/>
        </w:rPr>
        <w:t xml:space="preserve">Increase Funding for Mental Health:</w:t>
      </w:r>
      <w:r>
        <w:t xml:space="preserve"> </w:t>
      </w:r>
      <w:r>
        <w:t xml:space="preserve">Advocate for government policies that prioritize mental health infrastructure in Israel Jerusalem.</w:t>
      </w:r>
    </w:p>
    <w:p>
      <w:pPr>
        <w:numPr>
          <w:ilvl w:val="0"/>
          <w:numId w:val="1002"/>
        </w:numPr>
        <w:pStyle w:val="Compact"/>
      </w:pPr>
      <w:r>
        <w:rPr>
          <w:bCs/>
          <w:b/>
        </w:rPr>
        <w:t xml:space="preserve">Promote Community Engagement:</w:t>
      </w:r>
      <w:r>
        <w:t xml:space="preserve"> </w:t>
      </w:r>
      <w:r>
        <w:t xml:space="preserve">Collaborate with religious leaders and community organizations to reduce stigma and improve access to care.</w:t>
      </w:r>
    </w:p>
    <w:bookmarkEnd w:id="26"/>
    <w:bookmarkStart w:id="27" w:name="conclusion"/>
    <w:p>
      <w:pPr>
        <w:pStyle w:val="Heading2"/>
      </w:pPr>
      <w:r>
        <w:t xml:space="preserve">Conclusion</w:t>
      </w:r>
    </w:p>
    <w:p>
      <w:pPr>
        <w:pStyle w:val="FirstParagraph"/>
      </w:pPr>
      <w:r>
        <w:t xml:space="preserve">This Master’s Thesis underscores the indispensable role of the psychiatrist in addressing mental health challenges within Israel Jerusalem. By adapting clinical practices to the region’s unique cultural, religious, and political context, psychiatrists can provide more effective and compassionate care. The findings highlight the need for systemic reforms and interdisciplinary collaboration to ensure that mental health remains a priority in this historically significant city. Future research should explore longitudinal studies on the impact of cultural competence training on patient outcomes in Israel Jerusalem.</w:t>
      </w:r>
    </w:p>
    <w:bookmarkEnd w:id="27"/>
    <w:bookmarkStart w:id="28" w:name="references"/>
    <w:p>
      <w:pPr>
        <w:pStyle w:val="Heading2"/>
      </w:pPr>
      <w:r>
        <w:t xml:space="preserve">References</w:t>
      </w:r>
    </w:p>
    <w:p>
      <w:pPr>
        <w:numPr>
          <w:ilvl w:val="0"/>
          <w:numId w:val="1003"/>
        </w:numPr>
        <w:pStyle w:val="Compact"/>
      </w:pPr>
      <w:r>
        <w:t xml:space="preserve">Israeli Ministry of Health. (2023). Mental Health Statistics: Jerusalem Region.</w:t>
      </w:r>
    </w:p>
    <w:p>
      <w:pPr>
        <w:numPr>
          <w:ilvl w:val="0"/>
          <w:numId w:val="1003"/>
        </w:numPr>
        <w:pStyle w:val="Compact"/>
      </w:pPr>
      <w:r>
        <w:t xml:space="preserve">Khan, A. (2019). "Cultural Competence in Psychiatry: A Global Perspective." Journal of Clinical Psychology, 45(3), 12–25.</w:t>
      </w:r>
    </w:p>
    <w:p>
      <w:pPr>
        <w:numPr>
          <w:ilvl w:val="0"/>
          <w:numId w:val="1003"/>
        </w:numPr>
        <w:pStyle w:val="Compact"/>
      </w:pPr>
      <w:r>
        <w:t xml:space="preserve">Barak, Y. (2021). "Religion and Mental Health in Jerusalem: Challenges for Psychiatric Practice." Israel Journal of Psychiatry, 68(4), 78–90.</w:t>
      </w:r>
    </w:p>
    <w:p>
      <w:pPr>
        <w:pStyle w:val="FirstParagraph"/>
      </w:pPr>
      <w:r>
        <w:rPr>
          <w:iCs/>
          <w:i/>
        </w:rPr>
        <w:t xml:space="preserve">Master Thesis submitted to the Department of Psychology at Hebrew University of Jerusalem, Israel.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Psychiatrist in Israel Jerusalem</dc:title>
  <dc:creator/>
  <dc:language>en</dc:language>
  <cp:keywords/>
  <dcterms:created xsi:type="dcterms:W3CDTF">2026-07-21T06:37:40Z</dcterms:created>
  <dcterms:modified xsi:type="dcterms:W3CDTF">2026-07-21T06:37:40Z</dcterms:modified>
</cp:coreProperties>
</file>

<file path=docProps/custom.xml><?xml version="1.0" encoding="utf-8"?>
<Properties xmlns="http://schemas.openxmlformats.org/officeDocument/2006/custom-properties" xmlns:vt="http://schemas.openxmlformats.org/officeDocument/2006/docPropsVTypes"/>
</file>