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Italy,</w:t>
      </w:r>
      <w:r>
        <w:t xml:space="preserve"> </w:t>
      </w:r>
      <w:r>
        <w:t xml:space="preserve">Focused</w:t>
      </w:r>
      <w:r>
        <w:t xml:space="preserve"> </w:t>
      </w:r>
      <w:r>
        <w:t xml:space="preserve">on</w:t>
      </w:r>
      <w:r>
        <w:t xml:space="preserve"> </w:t>
      </w:r>
      <w:r>
        <w:t xml:space="preserve">Milan</w:t>
      </w:r>
    </w:p>
    <w:p>
      <w:pPr>
        <w:pStyle w:val="FirstParagraph"/>
      </w:pPr>
      <w:r>
        <w:t xml:space="preserve">```html</w:t>
      </w:r>
    </w:p>
    <w:bookmarkStart w:id="29" w:name="Xcccd8034edbad2f03637183b29c755c4de89204"/>
    <w:p>
      <w:pPr>
        <w:pStyle w:val="Heading1"/>
      </w:pPr>
      <w:r>
        <w:t xml:space="preserve">Master Thesis: The Role of the Psychiatrist in Italy, Focused on Milan</w:t>
      </w:r>
    </w:p>
    <w:bookmarkStart w:id="20" w:name="abstract"/>
    <w:p>
      <w:pPr>
        <w:pStyle w:val="Heading2"/>
      </w:pPr>
      <w:r>
        <w:t xml:space="preserve">Abstract</w:t>
      </w:r>
    </w:p>
    <w:p>
      <w:pPr>
        <w:pStyle w:val="FirstParagraph"/>
      </w:pPr>
      <w:r>
        <w:t xml:space="preserve">This Master Thesis explores the multifaceted role of a psychiatrist operating within the Italian healthcare system, with a specific focus on Milan. It examines how cultural, institutional, and socio-economic factors shape psychiatric practice in one of Italy’s most dynamic urban centers. Through an analysis of current challenges and opportunities in mental health care, this document highlights the unique contributions of psychiatrists to improving well-being in Milan.</w:t>
      </w:r>
    </w:p>
    <w:bookmarkEnd w:id="20"/>
    <w:bookmarkStart w:id="21" w:name="introduction"/>
    <w:p>
      <w:pPr>
        <w:pStyle w:val="Heading2"/>
      </w:pPr>
      <w:r>
        <w:t xml:space="preserve">Introduction</w:t>
      </w:r>
    </w:p>
    <w:p>
      <w:pPr>
        <w:pStyle w:val="FirstParagraph"/>
      </w:pPr>
      <w:r>
        <w:t xml:space="preserve">Mental health care is a critical component of public health systems worldwide, and Italy’s National Health Service (SSN) plays a pivotal role in ensuring access to psychiatric services. In cities like Milan, where urbanization, economic pressures, and cultural diversity intersect, psychiatrists face both unique challenges and opportunities. This thesis investigates how the role of a psychiatrist in Italy—particularly within Milan’s healthcare ecosystem—has evolved to address the complexities of modern mental health care.</w:t>
      </w:r>
    </w:p>
    <w:bookmarkEnd w:id="21"/>
    <w:bookmarkStart w:id="22" w:name="contextual-background"/>
    <w:p>
      <w:pPr>
        <w:pStyle w:val="Heading2"/>
      </w:pPr>
      <w:r>
        <w:t xml:space="preserve">Contextual Background</w:t>
      </w:r>
    </w:p>
    <w:p>
      <w:pPr>
        <w:pStyle w:val="FirstParagraph"/>
      </w:pPr>
      <w:r>
        <w:t xml:space="preserve">Milan, as Italy’s economic and cultural hub, presents a microcosm of national and global trends in mental health. The city’s rapid urbanization, high population density, and socioeconomic disparities contribute to rising rates of stress-related disorders, anxiety, and depression. According to the Italian Ministry of Health (2023), mental health disorders account for 15% of all primary care consultations in Milan. Here, psychiatrists must navigate a landscape defined by bureaucratic constraints within the SSN while addressing the psychological needs of a diverse population.</w:t>
      </w:r>
    </w:p>
    <w:bookmarkEnd w:id="22"/>
    <w:bookmarkStart w:id="23" w:name="psychiatry-in-italy-system-overview"/>
    <w:p>
      <w:pPr>
        <w:pStyle w:val="Heading2"/>
      </w:pPr>
      <w:r>
        <w:t xml:space="preserve">Psychiatry in Italy: System Overview</w:t>
      </w:r>
    </w:p>
    <w:p>
      <w:pPr>
        <w:pStyle w:val="FirstParagraph"/>
      </w:pPr>
      <w:r>
        <w:t xml:space="preserve">The Italian healthcare system is structured around a publicly funded model (SSN) that guarantees universal access to medical services, including psychiatry. However, disparities in resource distribution and long waiting times for specialized care remain significant challenges. Psychiatrists in Italy are required to complete a five-year specialization program after obtaining a medical degree, ensuring they are equipped with both clinical and research skills.</w:t>
      </w:r>
    </w:p>
    <w:p>
      <w:pPr>
        <w:pStyle w:val="BodyText"/>
      </w:pPr>
      <w:r>
        <w:t xml:space="preserve">In Milan, psychiatric services operate through a combination of public hospitals (e.g., Fatebenefratelli Hospital) and private clinics. The city’s integration of innovative technologies—such as telepsychiatry and digital mental health platforms—has begun to alleviate some systemic inefficiencies. Yet, the stigma surrounding mental health in Italian society continues to hinder patients from seeking timely care.</w:t>
      </w:r>
    </w:p>
    <w:bookmarkEnd w:id="23"/>
    <w:bookmarkStart w:id="24" w:name="Xd6b2b2ddeb9282ef1fcd839384fc698768856d0"/>
    <w:p>
      <w:pPr>
        <w:pStyle w:val="Heading2"/>
      </w:pPr>
      <w:r>
        <w:t xml:space="preserve">Cultural Considerations for Psychiatrists in Milan</w:t>
      </w:r>
    </w:p>
    <w:p>
      <w:pPr>
        <w:pStyle w:val="FirstParagraph"/>
      </w:pPr>
      <w:r>
        <w:t xml:space="preserve">Italy’s cultural emphasis on family, social cohesion, and traditional values influences how mental health is perceived. In Milan, where modernity often clashes with these traditions, psychiatrists must balance scientific rigor with cultural sensitivity. For instance, patients may be reluctant to discuss mental health issues openly due to fear of judgment or misunderstanding. This requires psychiatrists to adopt patient-centered approaches that respect local norms while promoting evidence-based care.</w:t>
      </w:r>
    </w:p>
    <w:p>
      <w:pPr>
        <w:pStyle w:val="BodyText"/>
      </w:pPr>
      <w:r>
        <w:t xml:space="preserve">Additionally, Milan’s multicultural environment—shaped by immigration from North Africa, Eastern Europe, and Asia—demands that psychiatrists be trained in cross-cultural communication. Language barriers and differing perceptions of mental illness necessitate collaboration with interpreters and community health workers to ensure equitable care.</w:t>
      </w:r>
    </w:p>
    <w:bookmarkEnd w:id="24"/>
    <w:bookmarkStart w:id="25" w:name="X0953b88b971243e0e5905e299e20965ce10a6d1"/>
    <w:p>
      <w:pPr>
        <w:pStyle w:val="Heading2"/>
      </w:pPr>
      <w:r>
        <w:t xml:space="preserve">Case Study: Psychiatrist Practices in Milan</w:t>
      </w:r>
    </w:p>
    <w:p>
      <w:pPr>
        <w:pStyle w:val="FirstParagraph"/>
      </w:pPr>
      <w:r>
        <w:t xml:space="preserve">To illustrate the practical application of psychiatric expertise in Milan, consider the case of Dr. Elena Rossi, a psychiatrist working at a public hospital in the city’s outskirts. Her practice focuses on treating patients with post-traumatic stress disorder (PTSD) resulting from economic instability and domestic violence. Dr. Rossi integrates cognitive-behavioral therapy (CBT) with pharmacological interventions, often collaborating with social workers to address socioeconomic barriers to recovery.</w:t>
      </w:r>
    </w:p>
    <w:p>
      <w:pPr>
        <w:pStyle w:val="BodyText"/>
      </w:pPr>
      <w:r>
        <w:t xml:space="preserve">Her work highlights the interdisciplinary nature of psychiatry in Milan, where psychiatrists frequently partner with psychologists, neurologists, and public health officials. This collaborative model is essential for addressing complex cases that span multiple domains of care.</w:t>
      </w:r>
    </w:p>
    <w:bookmarkEnd w:id="25"/>
    <w:bookmarkStart w:id="26" w:name="challenges-and-opportunities"/>
    <w:p>
      <w:pPr>
        <w:pStyle w:val="Heading2"/>
      </w:pPr>
      <w:r>
        <w:t xml:space="preserve">Challenges and Opportunities</w:t>
      </w:r>
    </w:p>
    <w:p>
      <w:pPr>
        <w:pStyle w:val="FirstParagraph"/>
      </w:pPr>
      <w:r>
        <w:t xml:space="preserve">Despite their critical role, psychiatrists in Milan face several challenges. These include limited funding for mental health services, high patient-to-provider ratios, and the need to manage rising demand due to the pandemic’s psychological toll. However, opportunities such as Milan’s status as a European innovation hub offer potential solutions. For example, the city is investing in AI-driven diagnostic tools and digital therapy platforms to improve accessibility and efficiency.</w:t>
      </w:r>
    </w:p>
    <w:p>
      <w:pPr>
        <w:pStyle w:val="BodyText"/>
      </w:pPr>
      <w:r>
        <w:t xml:space="preserve">Moreover, Milan’s academic institutions—such as the University of Milan—provide robust research environments for psychiatrists to contribute to global mental health discourse. Collaborations between clinicians and researchers are fostering advancements in understanding conditions like bipolar disorder and schizophrenia, with implications for national healthcare policies.</w:t>
      </w:r>
    </w:p>
    <w:bookmarkEnd w:id="26"/>
    <w:bookmarkStart w:id="27" w:name="conclusion"/>
    <w:p>
      <w:pPr>
        <w:pStyle w:val="Heading2"/>
      </w:pPr>
      <w:r>
        <w:t xml:space="preserve">Conclusion</w:t>
      </w:r>
    </w:p>
    <w:p>
      <w:pPr>
        <w:pStyle w:val="FirstParagraph"/>
      </w:pPr>
      <w:r>
        <w:t xml:space="preserve">This Master Thesis underscores the indispensable role of the psychiatrist in Italy’s healthcare system, particularly within Milan. By addressing cultural nuances, leveraging technological innovations, and fostering interdisciplinary collaboration, psychiatrists are pivotal in transforming mental health care in one of Europe’s most influential cities. As Milan continues to evolve as a global metropolis, the work of its psychiatrists will remain central to ensuring psychological well-being for all residents.</w:t>
      </w:r>
    </w:p>
    <w:bookmarkEnd w:id="27"/>
    <w:bookmarkStart w:id="28" w:name="references"/>
    <w:p>
      <w:pPr>
        <w:pStyle w:val="Heading2"/>
      </w:pPr>
      <w:r>
        <w:t xml:space="preserve">References</w:t>
      </w:r>
    </w:p>
    <w:p>
      <w:pPr>
        <w:numPr>
          <w:ilvl w:val="0"/>
          <w:numId w:val="1001"/>
        </w:numPr>
        <w:pStyle w:val="Compact"/>
      </w:pPr>
      <w:r>
        <w:t xml:space="preserve">Ministero della Salute (2023). Report on Mental Health in Italy: Regional Analysis. Rome.</w:t>
      </w:r>
    </w:p>
    <w:p>
      <w:pPr>
        <w:numPr>
          <w:ilvl w:val="0"/>
          <w:numId w:val="1001"/>
        </w:numPr>
        <w:pStyle w:val="Compact"/>
      </w:pPr>
      <w:r>
        <w:t xml:space="preserve">Bertelli, M. (2019). Urban Stress and Mental Health in Italian Cities. *Journal of European Psychology*, 45(3), 112–130.</w:t>
      </w:r>
    </w:p>
    <w:p>
      <w:pPr>
        <w:numPr>
          <w:ilvl w:val="0"/>
          <w:numId w:val="1001"/>
        </w:numPr>
        <w:pStyle w:val="Compact"/>
      </w:pPr>
      <w:r>
        <w:t xml:space="preserve">University of Milan (2022). Psychiatry Research Initiatives in the Lombardy Region.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Psychiatrist in Italy, Focused on Milan</dc:title>
  <dc:creator/>
  <dc:language>en</dc:language>
  <cp:keywords/>
  <dcterms:created xsi:type="dcterms:W3CDTF">2026-07-21T16:26:00Z</dcterms:created>
  <dcterms:modified xsi:type="dcterms:W3CDTF">2026-07-21T16:26:00Z</dcterms:modified>
</cp:coreProperties>
</file>

<file path=docProps/custom.xml><?xml version="1.0" encoding="utf-8"?>
<Properties xmlns="http://schemas.openxmlformats.org/officeDocument/2006/custom-properties" xmlns:vt="http://schemas.openxmlformats.org/officeDocument/2006/docPropsVTypes"/>
</file>