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9f27878f9d9402a021885317e77751e562fd7ff"/>
    <w:p>
      <w:pPr>
        <w:pStyle w:val="Heading1"/>
      </w:pPr>
      <w:r>
        <w:t xml:space="preserve">Master Thesis: The Role and Challenges of Psychiatrists in Japan, Osaka</w:t>
      </w:r>
    </w:p>
    <w:bookmarkStart w:id="20" w:name="abstract"/>
    <w:p>
      <w:pPr>
        <w:pStyle w:val="Heading2"/>
      </w:pPr>
      <w:r>
        <w:t xml:space="preserve">Abstract</w:t>
      </w:r>
    </w:p>
    <w:p>
      <w:pPr>
        <w:pStyle w:val="FirstParagraph"/>
      </w:pPr>
      <w:r>
        <w:t xml:space="preserve">This Master Thesis explores the critical role of psychiatrists within the healthcare system of Japan, with a specific focus on the city of Osaka. As a major urban center in Western Japan, Osaka presents unique sociocultural and systemic dynamics that influence psychiatric practice. The study examines historical developments, current challenges such as workforce shortages and cultural stigma around mental health, and future opportunities for psychiatrists in Osaka. By integrating academic research with regional data, this thesis highlights the importance of adapting psychiatric care to Japan's societal context while addressing the demands of a rapidly evolving healthcare landscape.</w:t>
      </w:r>
    </w:p>
    <w:bookmarkEnd w:id="20"/>
    <w:bookmarkStart w:id="21" w:name="introduction"/>
    <w:p>
      <w:pPr>
        <w:pStyle w:val="Heading2"/>
      </w:pPr>
      <w:r>
        <w:t xml:space="preserve">Introduction</w:t>
      </w:r>
    </w:p>
    <w:p>
      <w:pPr>
        <w:pStyle w:val="FirstParagraph"/>
      </w:pPr>
      <w:r>
        <w:t xml:space="preserve">The field of psychiatry in Japan has evolved significantly over the past century, shaped by cultural norms, government policies, and global health trends. Osaka, as one of Japan's largest cities and a hub for economic and medical innovation, plays a pivotal role in shaping psychiatric care practices nationwide. This thesis investigates how psychiatrists in Osaka navigate the intersection of traditional Japanese values and modern mental health requirements. It also addresses the unique challenges faced by professionals in this field within Japan's healthcare system, emphasizing the need for culturally competent and adaptable psychiatric services.</w:t>
      </w:r>
    </w:p>
    <w:bookmarkEnd w:id="21"/>
    <w:bookmarkStart w:id="22" w:name="X4939b573d3f60137291144850ed027ff1528fc7"/>
    <w:p>
      <w:pPr>
        <w:pStyle w:val="Heading2"/>
      </w:pPr>
      <w:r>
        <w:t xml:space="preserve">Historical Development of Psychiatry in Japan</w:t>
      </w:r>
    </w:p>
    <w:p>
      <w:pPr>
        <w:pStyle w:val="FirstParagraph"/>
      </w:pPr>
      <w:r>
        <w:t xml:space="preserve">Japan's approach to psychiatry has been influenced by both Western medical practices and indigenous beliefs. The Meiji Restoration (1868) marked a shift toward modernizing mental health care, introducing European psychiatric models. However, post-World War II policies emphasized community-based care and deinstitutionalization, aligning with global trends. Osaka contributed to this evolution through the establishment of specialized psychiatric hospitals and research institutions in the mid-20th century. Today, psychiatrists in Osaka are tasked with bridging historical practices with contemporary demands.</w:t>
      </w:r>
    </w:p>
    <w:bookmarkEnd w:id="22"/>
    <w:bookmarkStart w:id="23" w:name="Xf3fd821f21123488ccf357f9db7337cabf81943"/>
    <w:p>
      <w:pPr>
        <w:pStyle w:val="Heading2"/>
      </w:pPr>
      <w:r>
        <w:t xml:space="preserve">Current State of Psychiatrists in Osaka: Challenges and Opportunities</w:t>
      </w:r>
    </w:p>
    <w:p>
      <w:pPr>
        <w:pStyle w:val="FirstParagraph"/>
      </w:pPr>
      <w:r>
        <w:t xml:space="preserve">The demand for psychiatrists in Osaka has surged due to rising mental health issues, an aging population, and societal pressures. However, the region faces a persistent shortage of mental health professionals, exacerbated by Japan's broader demographic challenges. Cultural factors also play a role; stigma surrounding mental illness often discourages individuals from seeking care. Psychiatrists in Osaka must therefore balance clinical expertise with efforts to destigmatize mental health through public education and community outreach.</w:t>
      </w:r>
    </w:p>
    <w:p>
      <w:pPr>
        <w:pStyle w:val="BodyText"/>
      </w:pPr>
      <w:r>
        <w:t xml:space="preserve">Opportunities for psychiatrists in Osaka include leveraging advanced medical technologies, such as telepsychiatry, to reach underserved populations. Additionally, the city's integration into international research networks provides avenues for innovation in psychiatric treatment and policy-making.</w:t>
      </w:r>
    </w:p>
    <w:bookmarkEnd w:id="23"/>
    <w:bookmarkStart w:id="24" w:name="X5c4e844ffde222d1f00e4a5864eb22474e77b57"/>
    <w:p>
      <w:pPr>
        <w:pStyle w:val="Heading2"/>
      </w:pPr>
      <w:r>
        <w:t xml:space="preserve">Cultural Considerations Affecting Psychiatry Practice</w:t>
      </w:r>
    </w:p>
    <w:p>
      <w:pPr>
        <w:pStyle w:val="FirstParagraph"/>
      </w:pPr>
      <w:r>
        <w:t xml:space="preserve">Cultural sensitivity is crucial for psychiatrists operating in Japan. In Osaka, where traditional values often prioritize family cohesion and social harmony, patients may express psychological distress through physical symptoms—a phenomenon known as "somatization." Psychiatrists must also navigate language barriers and differing perceptions of mental illness to provide effective care. Collaborating with local community leaders and integrating cultural competence training into medical education are essential steps toward improving outcomes.</w:t>
      </w:r>
    </w:p>
    <w:bookmarkEnd w:id="24"/>
    <w:bookmarkStart w:id="25" w:name="X2a359c468bff38f38a7ed22387f98eb9e2f942f"/>
    <w:p>
      <w:pPr>
        <w:pStyle w:val="Heading2"/>
      </w:pPr>
      <w:r>
        <w:t xml:space="preserve">Future Directions for Psychiatrists in Osaka</w:t>
      </w:r>
    </w:p>
    <w:p>
      <w:pPr>
        <w:pStyle w:val="FirstParagraph"/>
      </w:pPr>
      <w:r>
        <w:t xml:space="preserve">To address ongoing challenges, psychiatrists in Osaka must advocate for systemic changes, such as increasing funding for mental health services and expanding psychiatric training programs. Partnerships between academic institutions and hospitals can foster research into culturally tailored interventions. Moreover, integrating mental health education into school curricula could reduce stigma from an early age. As Japan continues to modernize, psychiatrists in Osaka will play a vital role in shaping policies that prioritize holistic, patient-centered care.</w:t>
      </w:r>
    </w:p>
    <w:bookmarkEnd w:id="25"/>
    <w:bookmarkStart w:id="26" w:name="conclusion"/>
    <w:p>
      <w:pPr>
        <w:pStyle w:val="Heading2"/>
      </w:pPr>
      <w:r>
        <w:t xml:space="preserve">Conclusion</w:t>
      </w:r>
    </w:p>
    <w:p>
      <w:pPr>
        <w:pStyle w:val="FirstParagraph"/>
      </w:pPr>
      <w:r>
        <w:t xml:space="preserve">This Master Thesis underscores the critical importance of psychiatrists in Japan's Osaka, a city where traditional and modern influences converge. By addressing workforce shortages, cultural barriers, and systemic challenges, psychiatrists can enhance mental health outcomes for Osaka's diverse population. As the healthcare landscape evolves globally, the experiences of psychiatrists in Osaka provide valuable insights for Japan and other regions grappling with similar mental health crises. Future research should continue exploring innovative strategies to ensure equitable and effective psychiatric care across Japan.</w:t>
      </w:r>
    </w:p>
    <w:bookmarkEnd w:id="26"/>
    <w:bookmarkStart w:id="27"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Psychiatrist</w:t>
      </w:r>
    </w:p>
    <w:p>
      <w:pPr>
        <w:numPr>
          <w:ilvl w:val="0"/>
          <w:numId w:val="1001"/>
        </w:numPr>
        <w:pStyle w:val="Compact"/>
      </w:pPr>
      <w:r>
        <w:t xml:space="preserve">Japan Osaka</w:t>
      </w:r>
    </w:p>
    <w:p>
      <w:pPr>
        <w:pStyle w:val="FirstParagraph"/>
      </w:pPr>
      <w:r>
        <w:t xml:space="preserve">This document was prepared for academic purposes and adheres to the guidelines of a Master Thesis on Psychiatrists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Japan, Osaka</dc:title>
  <dc:creator/>
  <dc:language>en</dc:language>
  <cp:keywords/>
  <dcterms:created xsi:type="dcterms:W3CDTF">2026-07-21T03:10:09Z</dcterms:created>
  <dcterms:modified xsi:type="dcterms:W3CDTF">2026-07-21T03:10:09Z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