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7a9e7506fdad20bc79ff9b03269b89f342c35d8"/>
    <w:p>
      <w:pPr>
        <w:pStyle w:val="Heading1"/>
      </w:pPr>
      <w:r>
        <w:t xml:space="preserve">Master Thesis: The Role and Challenges of Psychiatrists in Myanmar Yangon</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Myanmar Yangon. As a rapidly urbanizing city, Yangon faces growing mental health crises exacerbated by socioeconomic pressures, cultural stigmas, and limited healthcare resources. This study examines the current state of psychiatric services in Yangon, evaluates the contributions of psychiatrists to community well-being, and highlights systemic barriers to effective care. By analyzing local policies, clinical practices, and patient narratives, this research underscores the necessity for expanding psychiatric infrastructure in Myanmar Yangon.</w:t>
      </w:r>
    </w:p>
    <w:bookmarkEnd w:id="20"/>
    <w:bookmarkStart w:id="21" w:name="introduction"/>
    <w:p>
      <w:pPr>
        <w:pStyle w:val="Heading2"/>
      </w:pPr>
      <w:r>
        <w:t xml:space="preserve">Introduction</w:t>
      </w:r>
    </w:p>
    <w:p>
      <w:pPr>
        <w:pStyle w:val="FirstParagraph"/>
      </w:pPr>
      <w:r>
        <w:t xml:space="preserve">Myanmar Yangon, the nation’s largest city and economic hub, is experiencing a surge in mental health disorders linked to urbanization, poverty, and conflict. The role of psychiatrists in this context is pivotal yet understudied. This Master Thesis aims to bridge this gap by investigating how psychiatrists navigate cultural norms, resource constraints, and societal stigma to deliver care in Yangon. The findings will provide actionable insights for policymakers and healthcare providers seeking to strengthen mental health systems in Myanmar.</w:t>
      </w:r>
    </w:p>
    <w:bookmarkEnd w:id="21"/>
    <w:bookmarkStart w:id="22" w:name="literature-review"/>
    <w:p>
      <w:pPr>
        <w:pStyle w:val="Heading2"/>
      </w:pPr>
      <w:r>
        <w:t xml:space="preserve">Literature Review</w:t>
      </w:r>
    </w:p>
    <w:p>
      <w:pPr>
        <w:pStyle w:val="FirstParagraph"/>
      </w:pPr>
      <w:r>
        <w:t xml:space="preserve">Global research emphasizes the importance of psychiatrists in addressing mental health disparities, particularly in low- and middle-income countries (LMICs). Studies on Southeast Asia reveal that cultural factors, such as stigma and traditional healing practices, often hinder access to psychiatric care. In Myanmar’s context, historical isolation and limited funding have further compounded these challenges. Existing literature highlights the need for culturally adapted mental health interventions tailored to Yangon’s unique demographic and socioeconomic landscape.</w:t>
      </w:r>
    </w:p>
    <w:bookmarkEnd w:id="22"/>
    <w:bookmarkStart w:id="24" w:name="role-of-psychiatrists"/>
    <w:bookmarkStart w:id="23" w:name="X824a41151fb94a1374d0a8a6cba646b45c8152f"/>
    <w:p>
      <w:pPr>
        <w:pStyle w:val="Heading2"/>
      </w:pPr>
      <w:r>
        <w:t xml:space="preserve">The Role of Psychiatrists in Myanmar Yangon</w:t>
      </w:r>
    </w:p>
    <w:p>
      <w:pPr>
        <w:pStyle w:val="FirstParagraph"/>
      </w:pPr>
      <w:r>
        <w:t xml:space="preserve">Psychiatrists in Myanmar Yangon operate at the intersection of clinical practice, advocacy, and education. Their responsibilities include diagnosing mental illnesses, prescribing medications, and providing psychotherapy. However, they also play a crucial role in raising awareness about mental health within communities where psychiatric care is often stigmatized.</w:t>
      </w:r>
    </w:p>
    <w:p>
      <w:pPr>
        <w:pStyle w:val="BodyText"/>
      </w:pPr>
      <w:r>
        <w:t xml:space="preserve">Challenges faced by psychiatrists in Yangon include a shortage of trained professionals—only 0.5 psychiatrists per 100,000 people—and inadequate infrastructure. Many psychiatric clinics lack modern diagnostic tools and face overcrowding, particularly in public hospitals. Despite these obstacles, psychiatrists have pioneered mobile clinics and community outreach programs to reach underserved populations.</w:t>
      </w:r>
    </w:p>
    <w:bookmarkEnd w:id="23"/>
    <w:bookmarkEnd w:id="24"/>
    <w:bookmarkStart w:id="26" w:name="case-study"/>
    <w:bookmarkStart w:id="25" w:name="Xbd29f5163be1fa0b370fb9c7f488ff79ef6f7b8"/>
    <w:p>
      <w:pPr>
        <w:pStyle w:val="Heading2"/>
      </w:pPr>
      <w:r>
        <w:t xml:space="preserve">Case Study: Mental Health Services at Yangon General Hospital</w:t>
      </w:r>
    </w:p>
    <w:p>
      <w:pPr>
        <w:pStyle w:val="FirstParagraph"/>
      </w:pPr>
      <w:r>
        <w:t xml:space="preserve">A case study of Yangon General Hospital illustrates the realities of psychiatric care in the region. The hospital’s psychiatry department, staffed by a handful of psychiatrists, serves thousands annually. Patients often present with comorbid physical and mental health conditions, requiring interdisciplinary collaboration. One psychiatrist interviewed for this study noted that “cultural stigma prevents many from seeking help until crises escalate,” highlighting the need for preventive mental health education.</w:t>
      </w:r>
    </w:p>
    <w:bookmarkEnd w:id="25"/>
    <w:bookmarkEnd w:id="26"/>
    <w:bookmarkStart w:id="27" w:name="challenges-and-opportunities"/>
    <w:p>
      <w:pPr>
        <w:pStyle w:val="Heading2"/>
      </w:pPr>
      <w:r>
        <w:t xml:space="preserve">Challenges and Opportunities</w:t>
      </w:r>
    </w:p>
    <w:p>
      <w:pPr>
        <w:pStyle w:val="FirstParagraph"/>
      </w:pPr>
      <w:r>
        <w:t xml:space="preserve">Key challenges include:</w:t>
      </w:r>
    </w:p>
    <w:p>
      <w:pPr>
        <w:numPr>
          <w:ilvl w:val="0"/>
          <w:numId w:val="1001"/>
        </w:numPr>
        <w:pStyle w:val="Compact"/>
      </w:pPr>
      <w:r>
        <w:rPr>
          <w:bCs/>
          <w:b/>
        </w:rPr>
        <w:t xml:space="preserve">Limited Resources:</w:t>
      </w:r>
      <w:r>
        <w:t xml:space="preserve"> </w:t>
      </w:r>
      <w:r>
        <w:t xml:space="preserve">Overburdened facilities, outdated equipment, and insufficient funding.</w:t>
      </w:r>
    </w:p>
    <w:p>
      <w:pPr>
        <w:numPr>
          <w:ilvl w:val="0"/>
          <w:numId w:val="1001"/>
        </w:numPr>
        <w:pStyle w:val="Compact"/>
      </w:pPr>
      <w:r>
        <w:rPr>
          <w:bCs/>
          <w:b/>
        </w:rPr>
        <w:t xml:space="preserve">Sociocultural Barriers:</w:t>
      </w:r>
      <w:r>
        <w:t xml:space="preserve"> </w:t>
      </w:r>
      <w:r>
        <w:t xml:space="preserve">Stigma surrounding mental illness discourages help-seeking behavior.</w:t>
      </w:r>
    </w:p>
    <w:p>
      <w:pPr>
        <w:numPr>
          <w:ilvl w:val="0"/>
          <w:numId w:val="1001"/>
        </w:numPr>
        <w:pStyle w:val="Compact"/>
      </w:pPr>
      <w:r>
        <w:rPr>
          <w:bCs/>
          <w:b/>
        </w:rPr>
        <w:t xml:space="preserve">Workforce Shortages:</w:t>
      </w:r>
      <w:r>
        <w:t xml:space="preserve"> </w:t>
      </w:r>
      <w:r>
        <w:t xml:space="preserve">A scarcity of trained psychiatrists and mental health professionals.</w:t>
      </w:r>
    </w:p>
    <w:p>
      <w:pPr>
        <w:pStyle w:val="FirstParagraph"/>
      </w:pPr>
      <w:r>
        <w:t xml:space="preserve">Despite these hurdles, opportunities exist for growth. Recent government initiatives, such as the National Mental Health Strategy 2021–2030, aim to expand psychiatric services in Yangon. Partnerships with international organizations have introduced telepsychiatry and training programs to upskill local psychiatrists.</w:t>
      </w:r>
    </w:p>
    <w:bookmarkEnd w:id="27"/>
    <w:bookmarkStart w:id="29" w:name="recommendations"/>
    <w:bookmarkStart w:id="28" w:name="Xa7a77f2f48590acf9e487831d7882458fe56c1f"/>
    <w:p>
      <w:pPr>
        <w:pStyle w:val="Heading2"/>
      </w:pPr>
      <w:r>
        <w:t xml:space="preserve">Recommendations for Strengthening Psychiatry in Myanmar Yangon</w:t>
      </w:r>
    </w:p>
    <w:p>
      <w:pPr>
        <w:pStyle w:val="FirstParagraph"/>
      </w:pPr>
      <w:r>
        <w:t xml:space="preserve">This Master Thesis proposes the following strategies:</w:t>
      </w:r>
    </w:p>
    <w:p>
      <w:pPr>
        <w:numPr>
          <w:ilvl w:val="0"/>
          <w:numId w:val="1002"/>
        </w:numPr>
        <w:pStyle w:val="Compact"/>
      </w:pPr>
      <w:r>
        <w:rPr>
          <w:bCs/>
          <w:b/>
        </w:rPr>
        <w:t xml:space="preserve">Policy Advocacy:</w:t>
      </w:r>
      <w:r>
        <w:t xml:space="preserve"> </w:t>
      </w:r>
      <w:r>
        <w:t xml:space="preserve">Lobby for increased government funding and integration of mental health into primary care systems.</w:t>
      </w:r>
    </w:p>
    <w:p>
      <w:pPr>
        <w:numPr>
          <w:ilvl w:val="0"/>
          <w:numId w:val="1002"/>
        </w:numPr>
        <w:pStyle w:val="Compact"/>
      </w:pPr>
      <w:r>
        <w:rPr>
          <w:bCs/>
          <w:b/>
        </w:rPr>
        <w:t xml:space="preserve">Cultural Sensitivity Training:</w:t>
      </w:r>
      <w:r>
        <w:t xml:space="preserve"> </w:t>
      </w:r>
      <w:r>
        <w:t xml:space="preserve">Equip psychiatrists with tools to address cultural stigmas through community engagement.</w:t>
      </w:r>
    </w:p>
    <w:p>
      <w:pPr>
        <w:numPr>
          <w:ilvl w:val="0"/>
          <w:numId w:val="1002"/>
        </w:numPr>
        <w:pStyle w:val="Compact"/>
      </w:pPr>
      <w:r>
        <w:rPr>
          <w:bCs/>
          <w:b/>
        </w:rPr>
        <w:t xml:space="preserve">Educational Expansion:</w:t>
      </w:r>
      <w:r>
        <w:t xml:space="preserve"> </w:t>
      </w:r>
      <w:r>
        <w:t xml:space="preserve">Establish postgraduate psychiatric training programs in Yangon to grow the workforce.</w:t>
      </w:r>
    </w:p>
    <w:bookmarkEnd w:id="28"/>
    <w:bookmarkEnd w:id="29"/>
    <w:bookmarkStart w:id="30" w:name="conclusion"/>
    <w:p>
      <w:pPr>
        <w:pStyle w:val="Heading2"/>
      </w:pPr>
      <w:r>
        <w:t xml:space="preserve">Conclusion</w:t>
      </w:r>
    </w:p>
    <w:p>
      <w:pPr>
        <w:pStyle w:val="FirstParagraph"/>
      </w:pPr>
      <w:r>
        <w:t xml:space="preserve">The role of psychiatrists in Myanmar Yangon is indispensable yet fraught with challenges. This Master Thesis has demonstrated that while systemic barriers persist, targeted interventions can empower psychiatrists to deliver effective care. By prioritizing mental health in Yangon’s development agenda, stakeholders can ensure equitable access to psychiatric services for all residents. Future research should focus on long-term outcomes of these strategies and their scalability across Myanmar.</w:t>
      </w:r>
    </w:p>
    <w:bookmarkEnd w:id="30"/>
    <w:p>
      <w:pPr>
        <w:pStyle w:val="BodyText"/>
      </w:pPr>
      <w:r>
        <w:rPr>
          <w:bCs/>
          <w:b/>
        </w:rPr>
        <w:t xml:space="preserve">Keywords:</w:t>
      </w:r>
      <w:r>
        <w:t xml:space="preserve"> </w:t>
      </w:r>
      <w:r>
        <w:t xml:space="preserve">Master Thesis, Psychiatrist, Myanmar Yangon</w:t>
      </w:r>
    </w:p>
    <w:p>
      <w:pPr>
        <w:pStyle w:val="BodyText"/>
      </w:pPr>
      <w:r>
        <w:t xml:space="preserve">© 2023 Master Thesis on Psychiatry in Myanmar Yangon.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Myanmar Yangon</dc:title>
  <dc:creator/>
  <dc:language>en</dc:language>
  <cp:keywords/>
  <dcterms:created xsi:type="dcterms:W3CDTF">2026-07-20T09:55:24Z</dcterms:created>
  <dcterms:modified xsi:type="dcterms:W3CDTF">2026-07-20T09:55:24Z</dcterms:modified>
</cp:coreProperties>
</file>

<file path=docProps/custom.xml><?xml version="1.0" encoding="utf-8"?>
<Properties xmlns="http://schemas.openxmlformats.org/officeDocument/2006/custom-properties" xmlns:vt="http://schemas.openxmlformats.org/officeDocument/2006/docPropsVTypes"/>
</file>