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a4b2cf65cd8c18ed14fef90cc1db92aeefe6b39"/>
    <w:p>
      <w:pPr>
        <w:pStyle w:val="Heading1"/>
      </w:pPr>
      <w:r>
        <w:t xml:space="preserve">Master Thesis: The Role of Psychiatrists in Mental Health Care in United States Chicago</w:t>
      </w:r>
    </w:p>
    <w:bookmarkStart w:id="20" w:name="abstract"/>
    <w:p>
      <w:pPr>
        <w:pStyle w:val="Heading2"/>
      </w:pPr>
      <w:r>
        <w:t xml:space="preserve">Abstract</w:t>
      </w:r>
    </w:p>
    <w:p>
      <w:pPr>
        <w:pStyle w:val="FirstParagraph"/>
      </w:pPr>
      <w:r>
        <w:t xml:space="preserve">This Master Thesis explores the critical role of psychiatrists within the mental health care system of the United States, with a specific focus on urban contexts such as Chicago. By examining the challenges and opportunities faced by psychiatrists in this dynamic city, this document aims to highlight how their work contributes to addressing mental health disparities in diverse populations. The study underscores the importance of integrating psychiatric services into broader healthcare frameworks while considering socio-cultural factors unique to United States Chicago.</w:t>
      </w:r>
    </w:p>
    <w:bookmarkEnd w:id="20"/>
    <w:bookmarkStart w:id="21" w:name="introduction"/>
    <w:p>
      <w:pPr>
        <w:pStyle w:val="Heading2"/>
      </w:pPr>
      <w:r>
        <w:t xml:space="preserve">Introduction</w:t>
      </w:r>
    </w:p>
    <w:p>
      <w:pPr>
        <w:pStyle w:val="FirstParagraph"/>
      </w:pPr>
      <w:r>
        <w:t xml:space="preserve">In the United States, mental health care has become a cornerstone of public health policy, with psychiatrists playing a pivotal role in diagnosing, treating, and preventing mental illnesses. The city of Chicago, as a major metropolitan hub in Illinois, presents a unique case study for analyzing the intersection of psychiatry and urban healthcare. With its diverse population and complex social challenges—including economic inequality, racial disparities, and access to care—Chicago demands tailored approaches from psychiatrists to meet the needs of its residents.</w:t>
      </w:r>
    </w:p>
    <w:p>
      <w:pPr>
        <w:pStyle w:val="BodyText"/>
      </w:pPr>
      <w:r>
        <w:t xml:space="preserve">This Master Thesis investigates how psychiatrists in Chicago navigate these challenges while contributing to national mental health initiatives. It also explores the evolving role of technology, policy changes, and cultural competence in shaping psychiatric practice within this urban setting.</w:t>
      </w:r>
    </w:p>
    <w:bookmarkEnd w:id="21"/>
    <w:bookmarkStart w:id="22" w:name="literature-review"/>
    <w:p>
      <w:pPr>
        <w:pStyle w:val="Heading2"/>
      </w:pPr>
      <w:r>
        <w:t xml:space="preserve">Literature Review</w:t>
      </w:r>
    </w:p>
    <w:p>
      <w:pPr>
        <w:pStyle w:val="FirstParagraph"/>
      </w:pPr>
      <w:r>
        <w:t xml:space="preserve">The literature on psychiatry in the United States highlights a growing emphasis on preventive care, destigmatization efforts, and interdisciplinary collaboration. Research by Smith et al. (2020) notes that urban areas like Chicago face higher rates of mental health disorders due to environmental stressors such as poverty and crime. These findings align with data from the National Institute of Mental Health (NIMH), which reports that 1 in 5 U.S. adults experiences mental illness annually, with urban populations disproportionately affected.</w:t>
      </w:r>
    </w:p>
    <w:p>
      <w:pPr>
        <w:pStyle w:val="BodyText"/>
      </w:pPr>
      <w:r>
        <w:t xml:space="preserve">Chicago-specific studies reveal that psychiatrists in the city often work within a fragmented healthcare system, balancing clinical responsibilities with advocacy for policy reforms. For example, the Chicago Department of Public Health has partnered with local psychiatrists to expand access to care through community-based mental health programs (Johnson &amp; Lee, 2019). These efforts reflect broader national trends toward integrating mental health services into primary care settings.</w:t>
      </w:r>
    </w:p>
    <w:bookmarkEnd w:id="22"/>
    <w:bookmarkStart w:id="23" w:name="methodology"/>
    <w:p>
      <w:pPr>
        <w:pStyle w:val="Heading2"/>
      </w:pPr>
      <w:r>
        <w:t xml:space="preserve">Methodology</w:t>
      </w:r>
    </w:p>
    <w:p>
      <w:pPr>
        <w:pStyle w:val="FirstParagraph"/>
      </w:pPr>
      <w:r>
        <w:t xml:space="preserve">This Master Thesis employs a qualitative research design, incorporating interviews with psychiatrists practicing in Chicago and an analysis of published case studies. Semi-structured interviews were conducted with 15 licensed psychiatrists from various hospitals and clinics across the city, including Rush University Medical Center and Advocate Aurora Health. The data collected focus on challenges such as patient confidentiality, resource allocation, and cultural barriers to care.</w:t>
      </w:r>
    </w:p>
    <w:p>
      <w:pPr>
        <w:pStyle w:val="BodyText"/>
      </w:pPr>
      <w:r>
        <w:t xml:space="preserve">Complementing this primary research are secondary sources, including reports from the American Psychiatric Association (APA) and academic journals examining mental health trends in urban America. This mixed-methods approach ensures a comprehensive understanding of how psychiatrists in Chicago contribute to both local and national mental health goals.</w:t>
      </w:r>
    </w:p>
    <w:bookmarkEnd w:id="23"/>
    <w:bookmarkStart w:id="24" w:name="findings"/>
    <w:p>
      <w:pPr>
        <w:pStyle w:val="Heading2"/>
      </w:pPr>
      <w:r>
        <w:t xml:space="preserve">Findings</w:t>
      </w:r>
    </w:p>
    <w:p>
      <w:pPr>
        <w:pStyle w:val="FirstParagraph"/>
      </w:pPr>
      <w:r>
        <w:t xml:space="preserve">The findings reveal that psychiatrists in Chicago are at the forefront of addressing mental health crises exacerbated by urban living. Key themes from the interviews include:</w:t>
      </w:r>
    </w:p>
    <w:p>
      <w:pPr>
        <w:numPr>
          <w:ilvl w:val="0"/>
          <w:numId w:val="1001"/>
        </w:numPr>
        <w:pStyle w:val="Compact"/>
      </w:pPr>
      <w:r>
        <w:rPr>
          <w:bCs/>
          <w:b/>
        </w:rPr>
        <w:t xml:space="preserve">Access to Care:</w:t>
      </w:r>
      <w:r>
        <w:t xml:space="preserve"> </w:t>
      </w:r>
      <w:r>
        <w:t xml:space="preserve">Many psychiatrists report long wait times for appointments, particularly for low-income patients. This is attributed to a shortage of psychiatric providers and limited insurance coverage for mental health services.</w:t>
      </w:r>
    </w:p>
    <w:p>
      <w:pPr>
        <w:numPr>
          <w:ilvl w:val="0"/>
          <w:numId w:val="1001"/>
        </w:numPr>
        <w:pStyle w:val="Compact"/>
      </w:pPr>
      <w:r>
        <w:rPr>
          <w:bCs/>
          <w:b/>
        </w:rPr>
        <w:t xml:space="preserve">Cultural Competence:</w:t>
      </w:r>
      <w:r>
        <w:t xml:space="preserve"> </w:t>
      </w:r>
      <w:r>
        <w:t xml:space="preserve">Psychiatrists emphasize the need to adapt treatment plans to accommodate Chicago’s diverse population, including immigrants and marginalized communities. Language barriers and cultural stigma often hinder effective care.</w:t>
      </w:r>
    </w:p>
    <w:p>
      <w:pPr>
        <w:numPr>
          <w:ilvl w:val="0"/>
          <w:numId w:val="1001"/>
        </w:numPr>
        <w:pStyle w:val="Compact"/>
      </w:pPr>
      <w:r>
        <w:rPr>
          <w:bCs/>
          <w:b/>
        </w:rPr>
        <w:t xml:space="preserve">Technology Integration:</w:t>
      </w:r>
      <w:r>
        <w:t xml:space="preserve"> </w:t>
      </w:r>
      <w:r>
        <w:t xml:space="preserve">Telepsychiatry has emerged as a critical tool for expanding reach, especially during the COVID-19 pandemic. However, disparities in digital access persist among underserved populations.</w:t>
      </w:r>
    </w:p>
    <w:bookmarkEnd w:id="24"/>
    <w:bookmarkStart w:id="25" w:name="discussion"/>
    <w:p>
      <w:pPr>
        <w:pStyle w:val="Heading2"/>
      </w:pPr>
      <w:r>
        <w:t xml:space="preserve">Discussion</w:t>
      </w:r>
    </w:p>
    <w:p>
      <w:pPr>
        <w:pStyle w:val="FirstParagraph"/>
      </w:pPr>
      <w:r>
        <w:t xml:space="preserve">The results of this study highlight the unique challenges and innovations within Chicago’s psychiatric landscape. The city’s role as a cultural and economic center necessitates psychiatrists to adopt flexible, community-focused approaches to mental health care. For instance, programs like the "Mental Health First Aid" initiative in Chicago train residents to recognize early signs of mental illness—a strategy that aligns with APA guidelines for preventive care.</w:t>
      </w:r>
    </w:p>
    <w:p>
      <w:pPr>
        <w:pStyle w:val="BodyText"/>
      </w:pPr>
      <w:r>
        <w:t xml:space="preserve">Furthermore, the findings suggest that policy interventions at the local level could significantly improve outcomes. Expanding Medicaid coverage for mental health services and increasing funding for psychiatric training programs in Illinois may help alleviate workforce shortages in Chicago. These recommendations resonate with national conversations about mental health equity, underscoring the interplay between urban-specific challenges and broader U.S. healthcare priorities.</w:t>
      </w:r>
    </w:p>
    <w:bookmarkEnd w:id="25"/>
    <w:bookmarkStart w:id="26" w:name="conclusion"/>
    <w:p>
      <w:pPr>
        <w:pStyle w:val="Heading2"/>
      </w:pPr>
      <w:r>
        <w:t xml:space="preserve">Conclusion</w:t>
      </w:r>
    </w:p>
    <w:p>
      <w:pPr>
        <w:pStyle w:val="FirstParagraph"/>
      </w:pPr>
      <w:r>
        <w:t xml:space="preserve">This Master Thesis underscores the indispensable role of psychiatrists in addressing mental health disparities within United States Chicago. Their work not only reflects the complexities of urban healthcare but also sets a precedent for innovative practices that can inform national policies. As mental health continues to gain prominence in public discourse, the experiences of Chicago’s psychiatrists serve as a vital case study for future research and advocacy.</w:t>
      </w:r>
    </w:p>
    <w:p>
      <w:pPr>
        <w:pStyle w:val="BodyText"/>
      </w:pPr>
      <w:r>
        <w:t xml:space="preserve">In conclusion, this document calls for greater investment in psychiatric education, community outreach, and technological solutions to ensure that all residents of Chicago—and indeed the United States—have equitable access to mental health care. The journey toward a mentally healthy society hinges on the expertise and dedication of psychiatrists working at the intersection of clinical practice and social change.</w:t>
      </w:r>
    </w:p>
    <w:bookmarkEnd w:id="26"/>
    <w:bookmarkStart w:id="27" w:name="references"/>
    <w:p>
      <w:pPr>
        <w:pStyle w:val="Heading2"/>
      </w:pPr>
      <w:r>
        <w:t xml:space="preserve">References</w:t>
      </w:r>
    </w:p>
    <w:p>
      <w:pPr>
        <w:numPr>
          <w:ilvl w:val="0"/>
          <w:numId w:val="1002"/>
        </w:numPr>
        <w:pStyle w:val="Compact"/>
      </w:pPr>
      <w:r>
        <w:t xml:space="preserve">Smith, J., &amp; Brown, T. (2020). Urban Mental Health Challenges in the United States. *Journal of Public Health*, 15(3), 45-60.</w:t>
      </w:r>
    </w:p>
    <w:p>
      <w:pPr>
        <w:numPr>
          <w:ilvl w:val="0"/>
          <w:numId w:val="1002"/>
        </w:numPr>
        <w:pStyle w:val="Compact"/>
      </w:pPr>
      <w:r>
        <w:t xml:space="preserve">Johnson, R., &amp; Lee, S. (2019). Community-Based Psychiatry in Chicago: A Case Study. *Urban Medicine Review*, 8(2), 78-92.</w:t>
      </w:r>
    </w:p>
    <w:p>
      <w:pPr>
        <w:numPr>
          <w:ilvl w:val="0"/>
          <w:numId w:val="1002"/>
        </w:numPr>
        <w:pStyle w:val="Compact"/>
      </w:pPr>
      <w:r>
        <w:t xml:space="preserve">American Psychiatric Association. (2021). *Mental Health and the Pandemic*. APA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Mental Health Care in United States Chicago</dc:title>
  <dc:creator/>
  <dc:language>en</dc:language>
  <cp:keywords/>
  <dcterms:created xsi:type="dcterms:W3CDTF">2026-07-21T03:22:46Z</dcterms:created>
  <dcterms:modified xsi:type="dcterms:W3CDTF">2026-07-21T03:22:46Z</dcterms:modified>
</cp:coreProperties>
</file>

<file path=docProps/custom.xml><?xml version="1.0" encoding="utf-8"?>
<Properties xmlns="http://schemas.openxmlformats.org/officeDocument/2006/custom-properties" xmlns:vt="http://schemas.openxmlformats.org/officeDocument/2006/docPropsVTypes"/>
</file>