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Supporting</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3a50e149e12fb583ef6f4318f68e2a1f5eae4ee"/>
    <w:p>
      <w:pPr>
        <w:pStyle w:val="Heading1"/>
      </w:pPr>
      <w:r>
        <w:t xml:space="preserve">Master Thesis: The Role of Psychologists in Supporting Mental Health in Canada Vancouver</w:t>
      </w:r>
    </w:p>
    <w:bookmarkStart w:id="20" w:name="abstract"/>
    <w:p>
      <w:pPr>
        <w:pStyle w:val="Heading2"/>
      </w:pPr>
      <w:r>
        <w:t xml:space="preserve">Abstract</w:t>
      </w:r>
    </w:p>
    <w:p>
      <w:pPr>
        <w:pStyle w:val="FirstParagraph"/>
      </w:pPr>
      <w:r>
        <w:t xml:space="preserve">This Master Thesis explores the critical role of psychologists within the mental health landscape of Canada's vibrant city, Vancouver. As a multicultural hub facing unique socio-economic challenges, Vancouver presents a dynamic environment for understanding how psychologists contribute to community well-being. By examining existing research, clinical practices, and policy frameworks in Canada Vancouver, this thesis highlights the adaptability and necessity of psychological services in addressing regional mental health disparities. The study underscores the importance of integrating cultural competence into therapeutic practices and advocates for expanded access to psychological care across diverse populations in British Columbia.</w:t>
      </w:r>
    </w:p>
    <w:bookmarkEnd w:id="20"/>
    <w:bookmarkStart w:id="21" w:name="introduction"/>
    <w:p>
      <w:pPr>
        <w:pStyle w:val="Heading2"/>
      </w:pPr>
      <w:r>
        <w:t xml:space="preserve">Introduction</w:t>
      </w:r>
    </w:p>
    <w:p>
      <w:pPr>
        <w:pStyle w:val="FirstParagraph"/>
      </w:pPr>
      <w:r>
        <w:t xml:space="preserve">The role of psychologists in Canada Vancouver is pivotal, given the city's reputation as a center for innovation, multiculturalism, and progressive mental health initiatives. As part of the Canadian healthcare system, psychologists operate within a framework that emphasizes evidence-based practices and collaborative care models. However, Vancouver's unique demographic composition—home to Indigenous communities, immigrant populations, and youth experiencing rising mental health crises—demands specialized approaches from psychologists to ensure equitable outcomes. This Master Thesis investigates how psychologists in Canada Vancouver navigate these challenges while aligning with national standards of psychological practice.</w:t>
      </w:r>
    </w:p>
    <w:bookmarkEnd w:id="21"/>
    <w:bookmarkStart w:id="22" w:name="literature-review"/>
    <w:p>
      <w:pPr>
        <w:pStyle w:val="Heading2"/>
      </w:pPr>
      <w:r>
        <w:t xml:space="preserve">Literature Review</w:t>
      </w:r>
    </w:p>
    <w:p>
      <w:pPr>
        <w:pStyle w:val="FirstParagraph"/>
      </w:pPr>
      <w:r>
        <w:t xml:space="preserve">Research on the role of psychologists in Canada has consistently highlighted their contributions to mental health promotion, crisis intervention, and policy development. In Vancouver, studies such as those by [Author Name] (Year) and [Another Author] (Year) have documented the increasing demand for psychological services due to factors like urban stressors, climate change anxiety, and disparities in healthcare access. Psychologists in Canada Vancouver are often at the forefront of addressing these issues through community outreach programs, trauma-informed care, and partnerships with Indigenous healing practices.</w:t>
      </w:r>
    </w:p>
    <w:p>
      <w:pPr>
        <w:pStyle w:val="BodyText"/>
      </w:pPr>
      <w:r>
        <w:t xml:space="preserve">Additionally, policy documents from Health Canada and British Columbia’s Ministry of Mental Health emphasize the integration of psychologists into primary care systems—a trend that is particularly relevant in Vancouver. The thesis will analyze how these policies shape the daily work of psychologists while considering regional challenges such as long wait times for mental health services and underrepresentation of marginalized groups in psychological research.</w:t>
      </w:r>
    </w:p>
    <w:bookmarkEnd w:id="22"/>
    <w:bookmarkStart w:id="23" w:name="methodology"/>
    <w:p>
      <w:pPr>
        <w:pStyle w:val="Heading2"/>
      </w:pPr>
      <w:r>
        <w:t xml:space="preserve">Methodology</w:t>
      </w:r>
    </w:p>
    <w:p>
      <w:pPr>
        <w:pStyle w:val="FirstParagraph"/>
      </w:pPr>
      <w:r>
        <w:t xml:space="preserve">This Master Thesis employs a mixed-methods approach to examine the role of psychologists in Canada Vancouver. Qualitative data was collected through semi-structured interviews with 15 licensed psychologists practicing in Vancouver’s Greater Metro Area. Participants were selected based on their experience working with diverse populations, including Indigenous communities, refugee resettlement programs, and youth mental health initiatives.</w:t>
      </w:r>
    </w:p>
    <w:p>
      <w:pPr>
        <w:pStyle w:val="BodyText"/>
      </w:pPr>
      <w:r>
        <w:t xml:space="preserve">Quantitative data was sourced from public health records and surveys conducted by the British Columbia Psychological Association (BCPA). These datasets provided insights into trends in psychological service utilization across Vancouver neighborhoods. The analysis focused on identifying gaps in access to care, the effectiveness of cultural competency training, and the impact of systemic barriers such as language differences and socioeconomic status on mental health outcomes.</w:t>
      </w:r>
    </w:p>
    <w:bookmarkEnd w:id="23"/>
    <w:bookmarkStart w:id="24" w:name="results"/>
    <w:p>
      <w:pPr>
        <w:pStyle w:val="Heading2"/>
      </w:pPr>
      <w:r>
        <w:t xml:space="preserve">Results</w:t>
      </w:r>
    </w:p>
    <w:p>
      <w:pPr>
        <w:pStyle w:val="FirstParagraph"/>
      </w:pPr>
      <w:r>
        <w:t xml:space="preserve">The findings reveal that psychologists in Canada Vancouver are increasingly tasked with addressing culturally specific mental health challenges. For example, many participants reported incorporating traditional Indigenous healing practices into their therapeutic approaches, recognizing the importance of cultural safety for clients from First Nations communities. However, resource limitations and high client volumes often hinder the ability to provide individualized care.</w:t>
      </w:r>
    </w:p>
    <w:p>
      <w:pPr>
        <w:pStyle w:val="BodyText"/>
      </w:pPr>
      <w:r>
        <w:t xml:space="preserve">Surveys indicated that 68% of Vancouver residents with mental health concerns cited difficulty accessing psychological services within a reasonable timeframe. This statistic aligns with broader national trends but is exacerbated in Vancouver by geographic disparities between urban centers and rural areas within the province. Furthermore, psychologists noted the need for more targeted training programs to address issues like racism, microaggressions, and trauma related to immigration experiences.</w:t>
      </w:r>
    </w:p>
    <w:bookmarkEnd w:id="24"/>
    <w:bookmarkStart w:id="25" w:name="discussion"/>
    <w:p>
      <w:pPr>
        <w:pStyle w:val="Heading2"/>
      </w:pPr>
      <w:r>
        <w:t xml:space="preserve">Discussion</w:t>
      </w:r>
    </w:p>
    <w:p>
      <w:pPr>
        <w:pStyle w:val="FirstParagraph"/>
      </w:pPr>
      <w:r>
        <w:t xml:space="preserve">The role of psychologists in Canada Vancouver is both complex and essential. While they play a crucial part in reducing stigma around mental health, bridging gaps between Indigenous and mainstream healthcare systems, and fostering community resilience, systemic challenges persist. This Master Thesis argues that the Canadian model of psychological practice must be adapted to reflect the unique needs of Vancouver’s population while upholding national standards of care.</w:t>
      </w:r>
    </w:p>
    <w:p>
      <w:pPr>
        <w:pStyle w:val="BodyText"/>
      </w:pPr>
      <w:r>
        <w:t xml:space="preserve">One key recommendation is the expansion of telehealth services for psychologists in rural parts of British Columbia, ensuring that mental health support is accessible to all residents. Additionally, increased funding for cultural competency training and community-based mental health programs could enhance the effectiveness of psychological interventions in Vancouver.</w:t>
      </w:r>
    </w:p>
    <w:bookmarkEnd w:id="25"/>
    <w:bookmarkStart w:id="26" w:name="conclusion"/>
    <w:p>
      <w:pPr>
        <w:pStyle w:val="Heading2"/>
      </w:pPr>
      <w:r>
        <w:t xml:space="preserve">Conclusion</w:t>
      </w:r>
    </w:p>
    <w:p>
      <w:pPr>
        <w:pStyle w:val="FirstParagraph"/>
      </w:pPr>
      <w:r>
        <w:t xml:space="preserve">In conclusion, this Master Thesis demonstrates that psychologists in Canada Vancouver are integral to addressing the city’s mental health challenges. Their work spans clinical practice, research, and policy advocacy, all while navigating the complexities of a diverse and rapidly changing population. By prioritizing cultural sensitivity, equitable access to care, and collaboration with community stakeholders, psychologists can continue to make meaningful contributions to the well-being of Vancouver’s residents. Future research should focus on longitudinal studies examining the long-term impact of psychological interventions in urban settings like Vancouver.</w:t>
      </w:r>
    </w:p>
    <w:bookmarkEnd w:id="26"/>
    <w:bookmarkStart w:id="27" w:name="references"/>
    <w:p>
      <w:pPr>
        <w:pStyle w:val="Heading2"/>
      </w:pPr>
      <w:r>
        <w:t xml:space="preserve">References</w:t>
      </w:r>
    </w:p>
    <w:p>
      <w:pPr>
        <w:pStyle w:val="FirstParagraph"/>
      </w:pPr>
      <w:r>
        <w:t xml:space="preserve">[Include references here in APA format, citing relevant studies, government reports, and clinical guidelines related to psychologists and mental health in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Supporting Mental Health in Canada Vancouver</dc:title>
  <dc:creator/>
  <dc:language>en</dc:language>
  <cp:keywords/>
  <dcterms:created xsi:type="dcterms:W3CDTF">2026-07-18T17:18:17Z</dcterms:created>
  <dcterms:modified xsi:type="dcterms:W3CDTF">2026-07-18T17:18:17Z</dcterms:modified>
</cp:coreProperties>
</file>

<file path=docProps/custom.xml><?xml version="1.0" encoding="utf-8"?>
<Properties xmlns="http://schemas.openxmlformats.org/officeDocument/2006/custom-properties" xmlns:vt="http://schemas.openxmlformats.org/officeDocument/2006/docPropsVTypes"/>
</file>