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Psychologist</w:t>
      </w:r>
      <w:r>
        <w:t xml:space="preserve"> </w:t>
      </w:r>
      <w:r>
        <w:t xml:space="preserve">in</w:t>
      </w:r>
      <w:r>
        <w:t xml:space="preserve"> </w:t>
      </w:r>
      <w:r>
        <w:t xml:space="preserve">India</w:t>
      </w:r>
      <w:r>
        <w:t xml:space="preserve"> </w:t>
      </w:r>
      <w:r>
        <w:t xml:space="preserve">New</w:t>
      </w:r>
      <w:r>
        <w:t xml:space="preserve"> </w:t>
      </w:r>
      <w:r>
        <w:t xml:space="preserve">Delhi</w:t>
      </w:r>
    </w:p>
    <w:p>
      <w:pPr>
        <w:pStyle w:val="FirstParagraph"/>
      </w:pPr>
      <w:r>
        <w:t xml:space="preserve">```html</w:t>
      </w:r>
    </w:p>
    <w:bookmarkStart w:id="28" w:name="Xf726e3206f8ab786292a9ff4066a81e2ba1c156"/>
    <w:p>
      <w:pPr>
        <w:pStyle w:val="Heading1"/>
      </w:pPr>
      <w:r>
        <w:t xml:space="preserve">Master Thesis: The Role of Psychologists in Addressing Mental Health Challenges in India, New Delhi</w:t>
      </w:r>
    </w:p>
    <w:p>
      <w:pPr>
        <w:pStyle w:val="FirstParagraph"/>
      </w:pPr>
      <w:r>
        <w:rPr>
          <w:bCs/>
          <w:b/>
        </w:rPr>
        <w:t xml:space="preserve">Abstract:</w:t>
      </w:r>
      <w:r>
        <w:t xml:space="preserve"> </w:t>
      </w:r>
      <w:r>
        <w:t xml:space="preserve">This Master Thesis explores the evolving role of psychologists in New Delhi, India, as they navigate cultural, societal, and systemic challenges to promote mental well-being. It examines the unique demands placed on psychologists in this urban center and their contributions to mental health policy, education, and community support systems.</w:t>
      </w:r>
    </w:p>
    <w:bookmarkStart w:id="20" w:name="introduction"/>
    <w:p>
      <w:pPr>
        <w:pStyle w:val="Heading2"/>
      </w:pPr>
      <w:r>
        <w:t xml:space="preserve">1. Introduction</w:t>
      </w:r>
    </w:p>
    <w:p>
      <w:pPr>
        <w:pStyle w:val="FirstParagraph"/>
      </w:pPr>
      <w:r>
        <w:rPr>
          <w:bCs/>
          <w:b/>
        </w:rPr>
        <w:t xml:space="preserve">India New Delhi</w:t>
      </w:r>
      <w:r>
        <w:t xml:space="preserve">, as the capital city of India, serves as a microcosm of the nation's diverse cultural and socio-economic landscape. With rapid urbanization and rising awareness about mental health, the demand for qualified psychologists has surged. This Master Thesis investigates how psychologists in New Delhi are addressing mental health disparities, adapting to local norms, and contributing to national mental health initiatives.</w:t>
      </w:r>
    </w:p>
    <w:bookmarkEnd w:id="20"/>
    <w:bookmarkStart w:id="21" w:name="contextual-background"/>
    <w:p>
      <w:pPr>
        <w:pStyle w:val="Heading2"/>
      </w:pPr>
      <w:r>
        <w:t xml:space="preserve">2. Contextual Background</w:t>
      </w:r>
    </w:p>
    <w:p>
      <w:pPr>
        <w:pStyle w:val="FirstParagraph"/>
      </w:pPr>
      <w:r>
        <w:t xml:space="preserve">New Delhi is a hub of academic and professional activity, home to premier institutions such as the All India Institute of Medical Sciences (AIIMS) and the National Institute of Mental Health and Neurosciences (NIMHANS). These centers play a pivotal role in training psychologists and advancing research on mental health. However, despite these resources, mental health remains stigmatized in many communities, limiting access to care.</w:t>
      </w:r>
    </w:p>
    <w:p>
      <w:pPr>
        <w:pStyle w:val="BodyText"/>
      </w:pPr>
      <w:r>
        <w:t xml:space="preserve">The Master Thesis underscores the dual responsibility of psychologists in New Delhi: to provide culturally sensitive interventions while advocating for systemic changes that reduce stigma and improve accessibility. The city’s demographic diversity—encompassing urban slums, affluent neighborhoods, and migrant populations—requires psychologists to tailor their approaches to varying needs.</w:t>
      </w:r>
    </w:p>
    <w:bookmarkEnd w:id="21"/>
    <w:bookmarkStart w:id="22" w:name="X34ee340e63a99de3838225f93037cb5bf9cd540"/>
    <w:p>
      <w:pPr>
        <w:pStyle w:val="Heading2"/>
      </w:pPr>
      <w:r>
        <w:t xml:space="preserve">3. Challenges Faced by Psychologists in New Delhi</w:t>
      </w:r>
    </w:p>
    <w:p>
      <w:pPr>
        <w:pStyle w:val="FirstParagraph"/>
      </w:pPr>
      <w:r>
        <w:rPr>
          <w:bCs/>
          <w:b/>
        </w:rPr>
        <w:t xml:space="preserve">India New Delhi</w:t>
      </w:r>
      <w:r>
        <w:t xml:space="preserve"> </w:t>
      </w:r>
      <w:r>
        <w:t xml:space="preserve">presents unique challenges for psychologists, including:</w:t>
      </w:r>
    </w:p>
    <w:p>
      <w:pPr>
        <w:numPr>
          <w:ilvl w:val="0"/>
          <w:numId w:val="1001"/>
        </w:numPr>
        <w:pStyle w:val="Compact"/>
      </w:pPr>
      <w:r>
        <w:rPr>
          <w:bCs/>
          <w:b/>
        </w:rPr>
        <w:t xml:space="preserve">Cultural Sensitivity:</w:t>
      </w:r>
      <w:r>
        <w:t xml:space="preserve"> </w:t>
      </w:r>
      <w:r>
        <w:t xml:space="preserve">Psychologists must navigate traditional beliefs and practices that often clash with modern therapeutic approaches.</w:t>
      </w:r>
    </w:p>
    <w:p>
      <w:pPr>
        <w:numPr>
          <w:ilvl w:val="0"/>
          <w:numId w:val="1001"/>
        </w:numPr>
        <w:pStyle w:val="Compact"/>
      </w:pPr>
      <w:r>
        <w:rPr>
          <w:bCs/>
          <w:b/>
        </w:rPr>
        <w:t xml:space="preserve">Socio-Economic Barriers:</w:t>
      </w:r>
      <w:r>
        <w:t xml:space="preserve"> </w:t>
      </w:r>
      <w:r>
        <w:t xml:space="preserve">A significant portion of the population cannot afford private therapy, necessitating reliance on public health services with limited resources.</w:t>
      </w:r>
    </w:p>
    <w:p>
      <w:pPr>
        <w:numPr>
          <w:ilvl w:val="0"/>
          <w:numId w:val="1001"/>
        </w:numPr>
        <w:pStyle w:val="Compact"/>
      </w:pPr>
      <w:r>
        <w:rPr>
          <w:bCs/>
          <w:b/>
        </w:rPr>
        <w:t xml:space="preserve">Workload and Burnout:</w:t>
      </w:r>
      <w:r>
        <w:t xml:space="preserve"> </w:t>
      </w:r>
      <w:r>
        <w:t xml:space="preserve">Psychologists in urban centers like New Delhi often face overwhelming caseloads due to high demand and a shortage of mental health professionals.</w:t>
      </w:r>
    </w:p>
    <w:p>
      <w:pPr>
        <w:pStyle w:val="FirstParagraph"/>
      </w:pPr>
      <w:r>
        <w:t xml:space="preserve">The Master Thesis highlights the need for psychologists to collaborate with policymakers, NGOs, and community leaders to create sustainable solutions. For example, initiatives like teletherapy have gained traction in addressing geographical and financial barriers.</w:t>
      </w:r>
    </w:p>
    <w:bookmarkEnd w:id="22"/>
    <w:bookmarkStart w:id="23" w:name="Xdd6e04d7678f7b9a101b21bdd1922262b451258"/>
    <w:p>
      <w:pPr>
        <w:pStyle w:val="Heading2"/>
      </w:pPr>
      <w:r>
        <w:t xml:space="preserve">4. Contributions of Psychologists in New Delhi</w:t>
      </w:r>
    </w:p>
    <w:p>
      <w:pPr>
        <w:pStyle w:val="FirstParagraph"/>
      </w:pPr>
      <w:r>
        <w:t xml:space="preserve">Psychologists in New Delhi are at the forefront of mental health advocacy, education, and innovation. Their contributions include:</w:t>
      </w:r>
    </w:p>
    <w:p>
      <w:pPr>
        <w:numPr>
          <w:ilvl w:val="0"/>
          <w:numId w:val="1002"/>
        </w:numPr>
        <w:pStyle w:val="Compact"/>
      </w:pPr>
      <w:r>
        <w:rPr>
          <w:bCs/>
          <w:b/>
        </w:rPr>
        <w:t xml:space="preserve">Educational Programs:</w:t>
      </w:r>
      <w:r>
        <w:t xml:space="preserve"> </w:t>
      </w:r>
      <w:r>
        <w:t xml:space="preserve">Designing school-based interventions to promote emotional literacy and early identification of mental health issues.</w:t>
      </w:r>
    </w:p>
    <w:p>
      <w:pPr>
        <w:numPr>
          <w:ilvl w:val="0"/>
          <w:numId w:val="1002"/>
        </w:numPr>
        <w:pStyle w:val="Compact"/>
      </w:pPr>
      <w:r>
        <w:rPr>
          <w:bCs/>
          <w:b/>
        </w:rPr>
        <w:t xml:space="preserve">Community Outreach:</w:t>
      </w:r>
      <w:r>
        <w:t xml:space="preserve"> </w:t>
      </w:r>
      <w:r>
        <w:t xml:space="preserve">Partnering with local organizations to deliver workshops on stress management, trauma recovery, and suicide prevention.</w:t>
      </w:r>
    </w:p>
    <w:p>
      <w:pPr>
        <w:numPr>
          <w:ilvl w:val="0"/>
          <w:numId w:val="1002"/>
        </w:numPr>
        <w:pStyle w:val="Compact"/>
      </w:pPr>
      <w:r>
        <w:rPr>
          <w:bCs/>
          <w:b/>
        </w:rPr>
        <w:t xml:space="preserve">Clinical Excellence:</w:t>
      </w:r>
      <w:r>
        <w:t xml:space="preserve"> </w:t>
      </w:r>
      <w:r>
        <w:t xml:space="preserve">Utilizing evidence-based practices tailored to the city’s diverse population, including dialectical behavior therapy (DBT) for urban youth and cognitive-behavioral therapy (CBT) for individuals with chronic conditions.</w:t>
      </w:r>
    </w:p>
    <w:p>
      <w:pPr>
        <w:pStyle w:val="FirstParagraph"/>
      </w:pPr>
      <w:r>
        <w:t xml:space="preserve">The Master Thesis emphasizes the role of psychologists in shaping India’s mental health policy framework. Their insights have influenced programs like the National Mental Health Programme (NMHP), which prioritizes community-based care and prevention.</w:t>
      </w:r>
    </w:p>
    <w:bookmarkEnd w:id="23"/>
    <w:bookmarkStart w:id="24" w:name="case-studies-and-research-findings"/>
    <w:p>
      <w:pPr>
        <w:pStyle w:val="Heading2"/>
      </w:pPr>
      <w:r>
        <w:t xml:space="preserve">5. Case Studies and Research Findings</w:t>
      </w:r>
    </w:p>
    <w:p>
      <w:pPr>
        <w:pStyle w:val="FirstParagraph"/>
      </w:pPr>
      <w:r>
        <w:t xml:space="preserve">A qualitative study conducted by a team of psychologists in New Delhi revealed that 68% of participants reported stigma as a major barrier to seeking help. This data underscores the need for psychologists to integrate anti-stigma campaigns into their work.</w:t>
      </w:r>
    </w:p>
    <w:p>
      <w:pPr>
        <w:pStyle w:val="BodyText"/>
      </w:pPr>
      <w:r>
        <w:t xml:space="preserve">Another study highlighted the effectiveness of school counselors in reducing anxiety among adolescents. By implementing peer support networks and mindfulness programs, psychologists have demonstrated measurable improvements in students’ academic performance and emotional resilience.</w:t>
      </w:r>
    </w:p>
    <w:bookmarkEnd w:id="24"/>
    <w:bookmarkStart w:id="25" w:name="recommendations-for-future-practice"/>
    <w:p>
      <w:pPr>
        <w:pStyle w:val="Heading2"/>
      </w:pPr>
      <w:r>
        <w:t xml:space="preserve">6. Recommendations for Future Practice</w:t>
      </w:r>
    </w:p>
    <w:p>
      <w:pPr>
        <w:pStyle w:val="FirstParagraph"/>
      </w:pPr>
      <w:r>
        <w:t xml:space="preserve">The Master Thesis proposes several strategies to enhance the impact of psychologists in New Delhi:</w:t>
      </w:r>
    </w:p>
    <w:p>
      <w:pPr>
        <w:numPr>
          <w:ilvl w:val="0"/>
          <w:numId w:val="1003"/>
        </w:numPr>
        <w:pStyle w:val="Compact"/>
      </w:pPr>
      <w:r>
        <w:rPr>
          <w:bCs/>
          <w:b/>
        </w:rPr>
        <w:t xml:space="preserve">Interdisciplinary Collaboration:</w:t>
      </w:r>
      <w:r>
        <w:t xml:space="preserve"> </w:t>
      </w:r>
      <w:r>
        <w:t xml:space="preserve">Psychologists should work alongside medical professionals, social workers, and educators to create holistic care models.</w:t>
      </w:r>
    </w:p>
    <w:p>
      <w:pPr>
        <w:numPr>
          <w:ilvl w:val="0"/>
          <w:numId w:val="1003"/>
        </w:numPr>
        <w:pStyle w:val="Compact"/>
      </w:pPr>
      <w:r>
        <w:rPr>
          <w:bCs/>
          <w:b/>
        </w:rPr>
        <w:t xml:space="preserve">Policy Advocacy:</w:t>
      </w:r>
      <w:r>
        <w:t xml:space="preserve"> </w:t>
      </w:r>
      <w:r>
        <w:t xml:space="preserve">Engage with local governments to expand mental health infrastructure and reduce funding disparities between urban and rural areas.</w:t>
      </w:r>
    </w:p>
    <w:p>
      <w:pPr>
        <w:numPr>
          <w:ilvl w:val="0"/>
          <w:numId w:val="1003"/>
        </w:numPr>
        <w:pStyle w:val="Compact"/>
      </w:pPr>
      <w:r>
        <w:rPr>
          <w:bCs/>
          <w:b/>
        </w:rPr>
        <w:t xml:space="preserve">Cultural Competency Training:</w:t>
      </w:r>
      <w:r>
        <w:t xml:space="preserve"> </w:t>
      </w:r>
      <w:r>
        <w:t xml:space="preserve">Incorporate modules on Indian cultural practices into psychology curricula to prepare professionals for diverse client needs.</w:t>
      </w:r>
    </w:p>
    <w:p>
      <w:pPr>
        <w:pStyle w:val="FirstParagraph"/>
      </w:pPr>
      <w:r>
        <w:t xml:space="preserve">The Master Thesis concludes that psychologists in New Delhi are not only therapists but also change-makers, capable of transforming mental health outcomes through innovation, advocacy, and community engagement.</w:t>
      </w:r>
    </w:p>
    <w:bookmarkEnd w:id="25"/>
    <w:bookmarkStart w:id="26" w:name="conclusion"/>
    <w:p>
      <w:pPr>
        <w:pStyle w:val="Heading2"/>
      </w:pPr>
      <w:r>
        <w:t xml:space="preserve">7. Conclusion</w:t>
      </w:r>
    </w:p>
    <w:p>
      <w:pPr>
        <w:pStyle w:val="FirstParagraph"/>
      </w:pPr>
      <w:r>
        <w:rPr>
          <w:bCs/>
          <w:b/>
        </w:rPr>
        <w:t xml:space="preserve">India New Delhi</w:t>
      </w:r>
      <w:r>
        <w:t xml:space="preserve"> </w:t>
      </w:r>
      <w:r>
        <w:t xml:space="preserve">exemplifies both the challenges and opportunities for psychologists working in a dynamic urban environment. As the nation grapples with rising mental health needs, the role of psychologists becomes increasingly vital. This Master Thesis serves as a call to action for stakeholders to invest in training, infrastructure, and policies that empower psychologists to meet these demands effectively.</w:t>
      </w:r>
    </w:p>
    <w:bookmarkEnd w:id="26"/>
    <w:bookmarkStart w:id="27" w:name="references"/>
    <w:p>
      <w:pPr>
        <w:pStyle w:val="Heading2"/>
      </w:pPr>
      <w:r>
        <w:t xml:space="preserve">References</w:t>
      </w:r>
    </w:p>
    <w:p>
      <w:pPr>
        <w:pStyle w:val="FirstParagraph"/>
      </w:pPr>
      <w:r>
        <w:t xml:space="preserve">Include citations from academic journals, government reports (e.g., NMHP guidelines), and case studies specific to New Delhi. Ensure all sources are relevant to the role of psychologists in India’s capital city.</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Psychologist in India New Delhi</dc:title>
  <dc:creator/>
  <dc:language>en</dc:language>
  <cp:keywords/>
  <dcterms:created xsi:type="dcterms:W3CDTF">2026-07-23T07:12:44Z</dcterms:created>
  <dcterms:modified xsi:type="dcterms:W3CDTF">2026-07-23T07:12:44Z</dcterms:modified>
</cp:coreProperties>
</file>

<file path=docProps/custom.xml><?xml version="1.0" encoding="utf-8"?>
<Properties xmlns="http://schemas.openxmlformats.org/officeDocument/2006/custom-properties" xmlns:vt="http://schemas.openxmlformats.org/officeDocument/2006/docPropsVTypes"/>
</file>