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a2fe1337bd089f9fe588787b1eae942236aa32c"/>
    <w:p>
      <w:pPr>
        <w:pStyle w:val="Heading1"/>
      </w:pPr>
      <w:r>
        <w:t xml:space="preserve">Master Thesis: The Role of Psychologists in Contemporary Italy (Milan)</w:t>
      </w:r>
    </w:p>
    <w:bookmarkStart w:id="20" w:name="abstract"/>
    <w:p>
      <w:pPr>
        <w:pStyle w:val="Heading2"/>
      </w:pPr>
      <w:r>
        <w:t xml:space="preserve">Abstract</w:t>
      </w:r>
    </w:p>
    <w:p>
      <w:pPr>
        <w:pStyle w:val="FirstParagraph"/>
      </w:pPr>
      <w:r>
        <w:t xml:space="preserve">This Master Thesis explores the evolving role of psychologists in the city of Milan, Italy. Focusing on both clinical and academic contexts, the document examines how psychologists contribute to mental health care, education systems, and corporate environments within one of Europe's most dynamic urban centers. Through an analysis of legislative frameworks, cultural influences, and case studies from Milanese institutions, this research highlights the unique challenges and opportunities faced by psychologists in Italy today.</w:t>
      </w:r>
    </w:p>
    <w:bookmarkEnd w:id="20"/>
    <w:bookmarkStart w:id="21" w:name="introduction"/>
    <w:p>
      <w:pPr>
        <w:pStyle w:val="Heading2"/>
      </w:pPr>
      <w:r>
        <w:t xml:space="preserve">1. Introduction</w:t>
      </w:r>
    </w:p>
    <w:p>
      <w:pPr>
        <w:pStyle w:val="FirstParagraph"/>
      </w:pPr>
      <w:r>
        <w:t xml:space="preserve">Milan, as a major economic and cultural hub in northern Italy, presents a complex landscape for psychologists to navigate. The city's diverse population, rapid urbanization, and historical emphasis on healthcare innovation have created unique demands for psychological services. This thesis investigates how Italian psychologists adapt their practices to meet these needs while adhering to national regulations and ethical standards. By examining Milan as a case study, the research underscores the importance of cultural competence in psychological practice within Italy.</w:t>
      </w:r>
    </w:p>
    <w:bookmarkEnd w:id="21"/>
    <w:bookmarkStart w:id="22" w:name="Xd212784243d1a49bbd9408a1a33717c06544b72"/>
    <w:p>
      <w:pPr>
        <w:pStyle w:val="Heading2"/>
      </w:pPr>
      <w:r>
        <w:t xml:space="preserve">2. The Legal and Professional Framework for Psychologists in Italy</w:t>
      </w:r>
    </w:p>
    <w:p>
      <w:pPr>
        <w:pStyle w:val="FirstParagraph"/>
      </w:pPr>
      <w:r>
        <w:t xml:space="preserve">In Italy, psychologists must obtain a degree from an accredited university program and register with the Italian Register of Psychologists (Ordine degli Psicologi). The legal framework emphasizes the distinction between psychologists and psychotherapists, requiring specific training for those who wish to provide therapeutic interventions. Milan's proximity to international institutions like the University of Milan-Bicocca and Politecnico di Milano ensures that its psychologists are well-equipped with interdisciplinary knowledge.</w:t>
      </w:r>
    </w:p>
    <w:p>
      <w:pPr>
        <w:pStyle w:val="BodyText"/>
      </w:pPr>
      <w:r>
        <w:t xml:space="preserve">The thesis explores how these regulatory structures impact practice in urban centers like Milan, where demand for psychological services is high but access to specialists remains uneven. It also highlights recent reforms aimed at improving mental health care integration into the National Health Service (SSN) in Italy.</w:t>
      </w:r>
    </w:p>
    <w:bookmarkEnd w:id="22"/>
    <w:bookmarkStart w:id="23" w:name="Xda7e1947f4088ae6e21f05cb150b27c0139997d"/>
    <w:p>
      <w:pPr>
        <w:pStyle w:val="Heading2"/>
      </w:pPr>
      <w:r>
        <w:t xml:space="preserve">3. Clinical Psychology in Milan: Challenges and Innovations</w:t>
      </w:r>
    </w:p>
    <w:p>
      <w:pPr>
        <w:pStyle w:val="FirstParagraph"/>
      </w:pPr>
      <w:r>
        <w:t xml:space="preserve">Milan's metropolitan area faces significant psychological challenges, including stress from work environments, social isolation among elderly populations, and mental health disparities between migrant communities and native residents. Psychologists in private practice often collaborate with public hospitals such as the San Raffaele Institute to address these issues.</w:t>
      </w:r>
    </w:p>
    <w:p>
      <w:pPr>
        <w:pStyle w:val="BodyText"/>
      </w:pPr>
      <w:r>
        <w:t xml:space="preserve">The thesis includes case studies of psychologists working in Milan's psychiatric clinics, focusing on their strategies for cultural adaptation when treating non-Italian clients. It also discusses the growing use of teletherapy and digital tools, which have become essential during recent public health crises like the COVID-19 pandemic.</w:t>
      </w:r>
    </w:p>
    <w:bookmarkEnd w:id="23"/>
    <w:bookmarkStart w:id="24" w:name="Xf927d1c74a6988655eb952a70b5806fde52089d"/>
    <w:p>
      <w:pPr>
        <w:pStyle w:val="Heading2"/>
      </w:pPr>
      <w:r>
        <w:t xml:space="preserve">4. Educational and Industrial Psychology in Milan</w:t>
      </w:r>
    </w:p>
    <w:p>
      <w:pPr>
        <w:pStyle w:val="FirstParagraph"/>
      </w:pPr>
      <w:r>
        <w:t xml:space="preserve">Beyond clinical settings, psychologists in Milan are active in education and industry. The city's prestigious schools, including the Istituto Superiore di Sanità, employ psychologists to support student well-being and academic performance. Additionally, corporate psychology has gained traction as companies like Leonardo S.p.A. and Luxottica seek to enhance employee productivity through behavioral insights.</w:t>
      </w:r>
    </w:p>
    <w:p>
      <w:pPr>
        <w:pStyle w:val="BodyText"/>
      </w:pPr>
      <w:r>
        <w:t xml:space="preserve">The thesis analyzes how Italian psychologists balance traditional methods with modern approaches in these sectors. It also critiques the underrepresentation of psychological research in Milan's business strategy frameworks compared to other European cities.</w:t>
      </w:r>
    </w:p>
    <w:bookmarkEnd w:id="24"/>
    <w:bookmarkStart w:id="25" w:name="X65bda55229208fa9314612dea126d1d351fb42a"/>
    <w:p>
      <w:pPr>
        <w:pStyle w:val="Heading2"/>
      </w:pPr>
      <w:r>
        <w:t xml:space="preserve">5. Cultural Considerations and Ethical Practice</w:t>
      </w:r>
    </w:p>
    <w:p>
      <w:pPr>
        <w:pStyle w:val="FirstParagraph"/>
      </w:pPr>
      <w:r>
        <w:t xml:space="preserve">Cultural sensitivity is a critical component of psychological practice in Milan, which hosts one of Italy's largest immigrant communities. Psychologists must navigate linguistic barriers, differing mental health stigmas, and varying therapeutic expectations between cultures. The thesis discusses training programs at institutions like the University of Milan that emphasize multicultural competence.</w:t>
      </w:r>
    </w:p>
    <w:p>
      <w:pPr>
        <w:pStyle w:val="BodyText"/>
      </w:pPr>
      <w:r>
        <w:t xml:space="preserve">Ethical dilemmas are further complicated by Italy's strict privacy laws (Legge 675/1996) and the need to collaborate with multidisciplinary teams in public health settings. These factors require psychologists to maintain high standards of confidentiality and professional integrity.</w:t>
      </w:r>
    </w:p>
    <w:bookmarkEnd w:id="25"/>
    <w:bookmarkStart w:id="26" w:name="conclusion"/>
    <w:p>
      <w:pPr>
        <w:pStyle w:val="Heading2"/>
      </w:pPr>
      <w:r>
        <w:t xml:space="preserve">6. Conclusion</w:t>
      </w:r>
    </w:p>
    <w:p>
      <w:pPr>
        <w:pStyle w:val="FirstParagraph"/>
      </w:pPr>
      <w:r>
        <w:t xml:space="preserve">This Master Thesis provides a comprehensive overview of how psychologists operate within Italy's unique socio-cultural context, with a specific focus on Milan's urban environment. The research underscores the adaptability of Italian psychologists in addressing local challenges while contributing to global psychological discourse. By integrating clinical, educational, and industrial perspectives, the study highlights Milan as a microcosm of broader trends shaping psychology in modern Italy.</w:t>
      </w:r>
    </w:p>
    <w:p>
      <w:pPr>
        <w:pStyle w:val="BodyText"/>
      </w:pPr>
      <w:r>
        <w:t xml:space="preserve">Future research could expand on intergenerational mental health patterns or evaluate the impact of recent legislative changes on psychologist availability across northern Italy. As Milan continues to evolve as a global city, its psychologists will play an increasingly vital role in fostering both individual and community well-being.</w:t>
      </w:r>
    </w:p>
    <w:bookmarkEnd w:id="26"/>
    <w:bookmarkStart w:id="27" w:name="references"/>
    <w:p>
      <w:pPr>
        <w:pStyle w:val="Heading2"/>
      </w:pPr>
      <w:r>
        <w:t xml:space="preserve">References</w:t>
      </w:r>
    </w:p>
    <w:p>
      <w:pPr>
        <w:numPr>
          <w:ilvl w:val="0"/>
          <w:numId w:val="1001"/>
        </w:numPr>
        <w:pStyle w:val="Compact"/>
      </w:pPr>
      <w:r>
        <w:t xml:space="preserve">Ministero della Salute (Italian Ministry of Health). (2023). *National Mental Health Strategy 2030: Italy.*</w:t>
      </w:r>
    </w:p>
    <w:p>
      <w:pPr>
        <w:numPr>
          <w:ilvl w:val="0"/>
          <w:numId w:val="1001"/>
        </w:numPr>
        <w:pStyle w:val="Compact"/>
      </w:pPr>
      <w:r>
        <w:t xml:space="preserve">University of Milan-Bicocca. (n.d.). *Department of Psychology Research Publications.*</w:t>
      </w:r>
    </w:p>
    <w:p>
      <w:pPr>
        <w:numPr>
          <w:ilvl w:val="0"/>
          <w:numId w:val="1001"/>
        </w:numPr>
        <w:pStyle w:val="Compact"/>
      </w:pPr>
      <w:r>
        <w:t xml:space="preserve">Lombardy Region. (2021). *Mental Health Services in Metropolitan Milan: Annual Report.*</w:t>
      </w:r>
    </w:p>
    <w:bookmarkEnd w:id="27"/>
    <w:bookmarkStart w:id="28" w:name="appendices"/>
    <w:p>
      <w:pPr>
        <w:pStyle w:val="Heading2"/>
      </w:pPr>
      <w:r>
        <w:t xml:space="preserve">Appendices</w:t>
      </w:r>
    </w:p>
    <w:p>
      <w:pPr>
        <w:pStyle w:val="FirstParagraph"/>
      </w:pPr>
      <w:r>
        <w:rPr>
          <w:iCs/>
          <w:i/>
        </w:rPr>
        <w:t xml:space="preserve">Appendix A: Interview Transcripts with Milanese Psychologists</w:t>
      </w:r>
      <w:r>
        <w:br/>
      </w:r>
      <w:r>
        <w:rPr>
          <w:iCs/>
          <w:i/>
        </w:rPr>
        <w:t xml:space="preserve">Appendix B: Comparative Analysis of Italian vs. German Psychological Practice Frameworks</w:t>
      </w:r>
      <w:r>
        <w:br/>
      </w:r>
      <w:r>
        <w:rPr>
          <w:iCs/>
          <w:i/>
        </w:rPr>
        <w:t xml:space="preserve">Appendix C: Survey Data on Client Satisfaction in Milan's Private Psychology Clinics</w:t>
      </w:r>
    </w:p>
    <w:p>
      <w:pPr>
        <w:pStyle w:val="BodyText"/>
      </w:pPr>
      <w:r>
        <w:t xml:space="preserve">This Master Thesis is submitted as part of the requirements for the Master's Degree in Psychology at a recognized institution in Italy. The content reflects original research and analysis conducted within the context of Milan, Italy.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Italy, Milan</dc:title>
  <dc:creator/>
  <dc:language>en</dc:language>
  <cp:keywords/>
  <dcterms:created xsi:type="dcterms:W3CDTF">2026-07-21T01:59:56Z</dcterms:created>
  <dcterms:modified xsi:type="dcterms:W3CDTF">2026-07-21T01:59:56Z</dcterms:modified>
</cp:coreProperties>
</file>

<file path=docProps/custom.xml><?xml version="1.0" encoding="utf-8"?>
<Properties xmlns="http://schemas.openxmlformats.org/officeDocument/2006/custom-properties" xmlns:vt="http://schemas.openxmlformats.org/officeDocument/2006/docPropsVTypes"/>
</file>