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Psychologist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b5d2b61497e3b4d0e7b70a528cf92b25e89e5b5"/>
    <w:p>
      <w:pPr>
        <w:pStyle w:val="Heading1"/>
      </w:pPr>
      <w:r>
        <w:t xml:space="preserve">Master Thesis: The Role of a Psychologist in Contemporary Italy, Focused on Rome</w:t>
      </w:r>
    </w:p>
    <w:p>
      <w:pPr>
        <w:pStyle w:val="FirstParagraph"/>
      </w:pPr>
      <w:r>
        <w:t xml:space="preserve">The Master’s Thesis serves as a pivotal academic milestone for students pursuing advanced studies in Psychology, particularly within the unique socio-cultural context of</w:t>
      </w:r>
      <w:r>
        <w:t xml:space="preserve"> </w:t>
      </w:r>
      <w:r>
        <w:rPr>
          <w:bCs/>
          <w:b/>
        </w:rPr>
        <w:t xml:space="preserve">Italy, Rome</w:t>
      </w:r>
      <w:r>
        <w:t xml:space="preserve">. This document explores the evolving role of</w:t>
      </w:r>
      <w:r>
        <w:t xml:space="preserve"> </w:t>
      </w:r>
      <w:r>
        <w:rPr>
          <w:bCs/>
          <w:b/>
        </w:rPr>
        <w:t xml:space="preserve">Psychologists</w:t>
      </w:r>
      <w:r>
        <w:t xml:space="preserve"> </w:t>
      </w:r>
      <w:r>
        <w:t xml:space="preserve">in modern Roman society while emphasizing the significance of a rigorous Master’s Thesis in shaping specialized expertise. As one of Italy’s most historically and culturally rich cities, Rome presents both challenges and opportunities for psychologists navigating its complex social dynamics.</w:t>
      </w:r>
    </w:p>
    <w:bookmarkStart w:id="20" w:name="X05fdf93777343f1a135e0f8c697300654d93049"/>
    <w:p>
      <w:pPr>
        <w:pStyle w:val="Heading2"/>
      </w:pPr>
      <w:r>
        <w:t xml:space="preserve">The Role of a Psychologist in the Context of Italy, Rome</w:t>
      </w:r>
    </w:p>
    <w:p>
      <w:pPr>
        <w:pStyle w:val="FirstParagraph"/>
      </w:pPr>
      <w:r>
        <w:rPr>
          <w:bCs/>
          <w:b/>
        </w:rPr>
        <w:t xml:space="preserve">Rome</w:t>
      </w:r>
      <w:r>
        <w:t xml:space="preserve">, as the capital of</w:t>
      </w:r>
      <w:r>
        <w:t xml:space="preserve"> </w:t>
      </w:r>
      <w:r>
        <w:rPr>
          <w:bCs/>
          <w:b/>
        </w:rPr>
        <w:t xml:space="preserve">Italy</w:t>
      </w:r>
      <w:r>
        <w:t xml:space="preserve">, is a microcosm of the country’s diverse psychological landscape. With its deep historical roots, cosmopolitan population, and unique blend of ancient traditions and modern urban life, Rome offers a dynamic environment for psychologists. The city’s cultural richness demands that psychologists adapt to a wide range of client needs, from addressing mental health issues among students in Roman universities to supporting migrants and tourists who visit the city annually.</w:t>
      </w:r>
    </w:p>
    <w:p>
      <w:pPr>
        <w:pStyle w:val="BodyText"/>
      </w:pPr>
      <w:r>
        <w:rPr>
          <w:bCs/>
          <w:b/>
        </w:rPr>
        <w:t xml:space="preserve">Psychologists</w:t>
      </w:r>
      <w:r>
        <w:t xml:space="preserve"> </w:t>
      </w:r>
      <w:r>
        <w:t xml:space="preserve">in Rome must also contend with Italy’s broader societal challenges, such as an aging population, economic pressures, and the stigma surrounding mental health. These factors necessitate a nuanced understanding of both individual and collective psychological well-being. Furthermore, Rome’s status as a global tourist destination introduces additional layers of complexity, requiring psychologists to work with individuals from diverse cultural backgrounds.</w:t>
      </w:r>
    </w:p>
    <w:bookmarkEnd w:id="20"/>
    <w:bookmarkStart w:id="21" w:name="X70cd19a916b32129a5cb7855bde94df31f8602f"/>
    <w:p>
      <w:pPr>
        <w:pStyle w:val="Heading2"/>
      </w:pPr>
      <w:r>
        <w:t xml:space="preserve">The Master’s Thesis: A Cornerstone for Professional Development</w:t>
      </w:r>
    </w:p>
    <w:p>
      <w:pPr>
        <w:pStyle w:val="FirstParagraph"/>
      </w:pPr>
      <w:r>
        <w:t xml:space="preserve">The</w:t>
      </w:r>
      <w:r>
        <w:t xml:space="preserve"> </w:t>
      </w:r>
      <w:r>
        <w:rPr>
          <w:bCs/>
          <w:b/>
        </w:rPr>
        <w:t xml:space="preserve">Master’s Thesis</w:t>
      </w:r>
      <w:r>
        <w:t xml:space="preserve"> </w:t>
      </w:r>
      <w:r>
        <w:t xml:space="preserve">is a critical component of any psychology program, especially in</w:t>
      </w:r>
      <w:r>
        <w:t xml:space="preserve"> </w:t>
      </w:r>
      <w:r>
        <w:rPr>
          <w:bCs/>
          <w:b/>
        </w:rPr>
        <w:t xml:space="preserve">Rome</w:t>
      </w:r>
      <w:r>
        <w:t xml:space="preserve">, where academic excellence is highly valued. It allows students to conduct original research on topics directly relevant to the Italian context, such as the impact of historical trauma on current mental health trends or the role of community-based interventions in Roman neighborhoods. By focusing on</w:t>
      </w:r>
      <w:r>
        <w:t xml:space="preserve"> </w:t>
      </w:r>
      <w:r>
        <w:rPr>
          <w:bCs/>
          <w:b/>
        </w:rPr>
        <w:t xml:space="preserve">Italy</w:t>
      </w:r>
      <w:r>
        <w:t xml:space="preserve"> </w:t>
      </w:r>
      <w:r>
        <w:t xml:space="preserve">and its capital city, students can contribute to both local and global psychological discourse.</w:t>
      </w:r>
    </w:p>
    <w:p>
      <w:pPr>
        <w:pStyle w:val="BodyText"/>
      </w:pPr>
      <w:r>
        <w:t xml:space="preserve">A well-structured</w:t>
      </w:r>
      <w:r>
        <w:t xml:space="preserve"> </w:t>
      </w:r>
      <w:r>
        <w:rPr>
          <w:bCs/>
          <w:b/>
        </w:rPr>
        <w:t xml:space="preserve">Master’s Thesis</w:t>
      </w:r>
      <w:r>
        <w:t xml:space="preserve"> </w:t>
      </w:r>
      <w:r>
        <w:t xml:space="preserve">not only demonstrates a student’s ability to apply theoretical knowledge but also fosters critical thinking and problem-solving skills essential for practicing as a</w:t>
      </w:r>
      <w:r>
        <w:t xml:space="preserve"> </w:t>
      </w:r>
      <w:r>
        <w:rPr>
          <w:bCs/>
          <w:b/>
        </w:rPr>
        <w:t xml:space="preserve">Psychologist</w:t>
      </w:r>
      <w:r>
        <w:t xml:space="preserve">. In Rome, where academic rigor is paramount, the thesis serves as a bridge between classroom learning and real-world application. For instance, research on mental health policies in Roman public hospitals can inform future practices while addressing gaps in the Italian healthcare system.</w:t>
      </w:r>
    </w:p>
    <w:bookmarkEnd w:id="21"/>
    <w:bookmarkStart w:id="22" w:name="Xa5fb3fb2bdabf114183b4f31d547ef65bcbd192"/>
    <w:p>
      <w:pPr>
        <w:pStyle w:val="Heading2"/>
      </w:pPr>
      <w:r>
        <w:t xml:space="preserve">Challenges and Opportunities for Psychologists in Rome</w:t>
      </w:r>
    </w:p>
    <w:p>
      <w:pPr>
        <w:pStyle w:val="FirstParagraph"/>
      </w:pPr>
      <w:r>
        <w:t xml:space="preserve">Despite its advantages, practicing as a</w:t>
      </w:r>
      <w:r>
        <w:t xml:space="preserve"> </w:t>
      </w:r>
      <w:r>
        <w:rPr>
          <w:bCs/>
          <w:b/>
        </w:rPr>
        <w:t xml:space="preserve">Psychologist</w:t>
      </w:r>
      <w:r>
        <w:t xml:space="preserve"> </w:t>
      </w:r>
      <w:r>
        <w:t xml:space="preserve">in</w:t>
      </w:r>
      <w:r>
        <w:t xml:space="preserve"> </w:t>
      </w:r>
      <w:r>
        <w:rPr>
          <w:bCs/>
          <w:b/>
        </w:rPr>
        <w:t xml:space="preserve">Rome</w:t>
      </w:r>
      <w:r>
        <w:t xml:space="preserve"> </w:t>
      </w:r>
      <w:r>
        <w:t xml:space="preserve">presents unique challenges. The city’s competitive job market, coupled with high demand for mental health services, requires professionals to continuously update their skills. Additionally, the integration of traditional Italian values with modern psychological approaches can sometimes create tension in therapeutic settings.</w:t>
      </w:r>
    </w:p>
    <w:p>
      <w:pPr>
        <w:pStyle w:val="BodyText"/>
      </w:pPr>
      <w:r>
        <w:t xml:space="preserve">However, these challenges are accompanied by significant opportunities. Rome’s vibrant academic community offers access to cutting-edge research facilities and collaborative projects with international institutions. For example, psychologists working in Roman universities often engage in interdisciplinary studies that merge cognitive science with ancient philosophical texts—a reflection of the city’s historical legacy. The</w:t>
      </w:r>
      <w:r>
        <w:t xml:space="preserve"> </w:t>
      </w:r>
      <w:r>
        <w:rPr>
          <w:bCs/>
          <w:b/>
        </w:rPr>
        <w:t xml:space="preserve">Master’s Thesis</w:t>
      </w:r>
      <w:r>
        <w:t xml:space="preserve"> </w:t>
      </w:r>
      <w:r>
        <w:t xml:space="preserve">can serve as a platform for exploring such intersections, contributing to both academic and professional growth.</w:t>
      </w:r>
    </w:p>
    <w:bookmarkEnd w:id="22"/>
    <w:bookmarkStart w:id="23" w:name="Xcde325ca871373fc00745231d0c17f7581d026f"/>
    <w:p>
      <w:pPr>
        <w:pStyle w:val="Heading2"/>
      </w:pPr>
      <w:r>
        <w:t xml:space="preserve">The Importance of Cultural Competence in Rome</w:t>
      </w:r>
    </w:p>
    <w:p>
      <w:pPr>
        <w:pStyle w:val="FirstParagraph"/>
      </w:pPr>
      <w:r>
        <w:t xml:space="preserve">Cultural competence is a cornerstone of psychological practice in</w:t>
      </w:r>
      <w:r>
        <w:t xml:space="preserve"> </w:t>
      </w:r>
      <w:r>
        <w:rPr>
          <w:bCs/>
          <w:b/>
        </w:rPr>
        <w:t xml:space="preserve">Rome</w:t>
      </w:r>
      <w:r>
        <w:t xml:space="preserve">, where the population includes Italians from various regions, migrants, and expatriates. A</w:t>
      </w:r>
      <w:r>
        <w:t xml:space="preserve"> </w:t>
      </w:r>
      <w:r>
        <w:rPr>
          <w:bCs/>
          <w:b/>
        </w:rPr>
        <w:t xml:space="preserve">Psychologist</w:t>
      </w:r>
      <w:r>
        <w:t xml:space="preserve"> </w:t>
      </w:r>
      <w:r>
        <w:t xml:space="preserve">must navigate these diverse perspectives while adhering to ethical guidelines and ensuring equitable care. This requires not only linguistic skills but also an understanding of cultural norms that influence mental health perceptions.</w:t>
      </w:r>
    </w:p>
    <w:p>
      <w:pPr>
        <w:pStyle w:val="BodyText"/>
      </w:pPr>
      <w:r>
        <w:t xml:space="preserve">The</w:t>
      </w:r>
      <w:r>
        <w:t xml:space="preserve"> </w:t>
      </w:r>
      <w:r>
        <w:rPr>
          <w:bCs/>
          <w:b/>
        </w:rPr>
        <w:t xml:space="preserve">Master’s Thesis</w:t>
      </w:r>
      <w:r>
        <w:t xml:space="preserve"> </w:t>
      </w:r>
      <w:r>
        <w:t xml:space="preserve">provides an opportunity for students to investigate how cultural factors shape therapeutic outcomes in</w:t>
      </w:r>
      <w:r>
        <w:t xml:space="preserve"> </w:t>
      </w:r>
      <w:r>
        <w:rPr>
          <w:bCs/>
          <w:b/>
        </w:rPr>
        <w:t xml:space="preserve">Rome</w:t>
      </w:r>
      <w:r>
        <w:t xml:space="preserve">. For instance, a study could examine the efficacy of group therapy sessions tailored to Roman families versus those in other Italian regions. Such research would not only enhance the student’s academic profile but also offer practical insights for future practitioners.</w:t>
      </w:r>
    </w:p>
    <w:bookmarkEnd w:id="23"/>
    <w:bookmarkStart w:id="24" w:name="X3baf185d3a1f86f73113d733b5caea17f8eb255"/>
    <w:p>
      <w:pPr>
        <w:pStyle w:val="Heading2"/>
      </w:pPr>
      <w:r>
        <w:t xml:space="preserve">Conclusion: The Interplay Between Master Thesis, Psychologist, and Rome</w:t>
      </w:r>
    </w:p>
    <w:p>
      <w:pPr>
        <w:pStyle w:val="FirstParagraph"/>
      </w:pPr>
      <w:r>
        <w:t xml:space="preserve">In conclusion, the</w:t>
      </w:r>
      <w:r>
        <w:t xml:space="preserve"> </w:t>
      </w:r>
      <w:r>
        <w:rPr>
          <w:bCs/>
          <w:b/>
        </w:rPr>
        <w:t xml:space="preserve">Master’s Thesis</w:t>
      </w:r>
      <w:r>
        <w:t xml:space="preserve"> </w:t>
      </w:r>
      <w:r>
        <w:t xml:space="preserve">is an indispensable tool for aspiring</w:t>
      </w:r>
      <w:r>
        <w:t xml:space="preserve"> </w:t>
      </w:r>
      <w:r>
        <w:rPr>
          <w:bCs/>
          <w:b/>
        </w:rPr>
        <w:t xml:space="preserve">Psychologists</w:t>
      </w:r>
      <w:r>
        <w:t xml:space="preserve"> </w:t>
      </w:r>
      <w:r>
        <w:t xml:space="preserve">in</w:t>
      </w:r>
      <w:r>
        <w:t xml:space="preserve"> </w:t>
      </w:r>
      <w:r>
        <w:rPr>
          <w:bCs/>
          <w:b/>
        </w:rPr>
        <w:t xml:space="preserve">Rome</w:t>
      </w:r>
      <w:r>
        <w:t xml:space="preserve">, enabling them to address the city’s unique psychological challenges while contributing to broader academic and professional advancements. As Italy continues to evolve, so too must its approach to mental health, with Rome serving as a focal point for innovation and cultural adaptation. By integrating rigorous research with a deep appreciation for the city’s heritage, psychologists can play a transformative role in shaping the future of mental health care in</w:t>
      </w:r>
      <w:r>
        <w:t xml:space="preserve"> </w:t>
      </w:r>
      <w:r>
        <w:rPr>
          <w:bCs/>
          <w:b/>
        </w:rPr>
        <w:t xml:space="preserve">Italy</w:t>
      </w:r>
      <w:r>
        <w:t xml:space="preserve"> </w:t>
      </w:r>
      <w:r>
        <w:t xml:space="preserve">and beyond.</w:t>
      </w:r>
    </w:p>
    <w:p>
      <w:pPr>
        <w:pStyle w:val="BodyText"/>
      </w:pPr>
      <w:r>
        <w:t xml:space="preserve">This document underscores the critical relationship between academic scholarship, professional practice, and the socio-cultural environment of</w:t>
      </w:r>
      <w:r>
        <w:t xml:space="preserve"> </w:t>
      </w:r>
      <w:r>
        <w:rPr>
          <w:bCs/>
          <w:b/>
        </w:rPr>
        <w:t xml:space="preserve">Rome</w:t>
      </w:r>
      <w:r>
        <w:t xml:space="preserve">. As students embark on their</w:t>
      </w:r>
      <w:r>
        <w:t xml:space="preserve"> </w:t>
      </w:r>
      <w:r>
        <w:rPr>
          <w:bCs/>
          <w:b/>
        </w:rPr>
        <w:t xml:space="preserve">Master’s Thesis</w:t>
      </w:r>
      <w:r>
        <w:t xml:space="preserve">, they are not only preparing for a career as a</w:t>
      </w:r>
      <w:r>
        <w:t xml:space="preserve"> </w:t>
      </w:r>
      <w:r>
        <w:rPr>
          <w:bCs/>
          <w:b/>
        </w:rPr>
        <w:t xml:space="preserve">Psychologist</w:t>
      </w:r>
      <w:r>
        <w:t xml:space="preserve"> </w:t>
      </w:r>
      <w:r>
        <w:t xml:space="preserve">but also contributing to the ongoing dialogue about mental health in one of Europe’s most iconic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Psychologist in Italy, Rome</dc:title>
  <dc:creator/>
  <dc:language>en</dc:language>
  <cp:keywords/>
  <dcterms:created xsi:type="dcterms:W3CDTF">2026-07-21T22:39:32Z</dcterms:created>
  <dcterms:modified xsi:type="dcterms:W3CDTF">2026-07-21T22:39:32Z</dcterms:modified>
</cp:coreProperties>
</file>

<file path=docProps/custom.xml><?xml version="1.0" encoding="utf-8"?>
<Properties xmlns="http://schemas.openxmlformats.org/officeDocument/2006/custom-properties" xmlns:vt="http://schemas.openxmlformats.org/officeDocument/2006/docPropsVTypes"/>
</file>