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f09a2111c0832e40b095f9988bd09d89d25e090"/>
    <w:p>
      <w:pPr>
        <w:pStyle w:val="Heading1"/>
      </w:pPr>
      <w:r>
        <w:t xml:space="preserve">Master Thesis: The Role of Psychologists in Japan Kyoto</w:t>
      </w:r>
    </w:p>
    <w:bookmarkStart w:id="20" w:name="abstract"/>
    <w:p>
      <w:pPr>
        <w:pStyle w:val="Heading2"/>
      </w:pPr>
      <w:r>
        <w:t xml:space="preserve">Abstract</w:t>
      </w:r>
    </w:p>
    <w:p>
      <w:pPr>
        <w:pStyle w:val="FirstParagraph"/>
      </w:pPr>
      <w:r>
        <w:t xml:space="preserve">This Master Thesis explores the multifaceted role of psychologists operating within the cultural, social, and historical context of Japan Kyoto. Focusing on the unique challenges and opportunities faced by mental health professionals in this region, the study examines how psychological practices are adapted to align with local traditions while addressing modern-day mental health issues. Through a combination of literature review, case studies, and interviews with practicing psychologists in Kyoto, this thesis highlights the intersection of Western psychological methodologies and traditional Japanese values such as</w:t>
      </w:r>
      <w:r>
        <w:t xml:space="preserve"> </w:t>
      </w:r>
      <w:r>
        <w:rPr>
          <w:iCs/>
          <w:i/>
        </w:rPr>
        <w:t xml:space="preserve">wa</w:t>
      </w:r>
      <w:r>
        <w:t xml:space="preserve"> </w:t>
      </w:r>
      <w:r>
        <w:t xml:space="preserve">(harmony),</w:t>
      </w:r>
      <w:r>
        <w:t xml:space="preserve"> </w:t>
      </w:r>
      <w:r>
        <w:rPr>
          <w:iCs/>
          <w:i/>
        </w:rPr>
        <w:t xml:space="preserve">honne</w:t>
      </w:r>
      <w:r>
        <w:t xml:space="preserve"> </w:t>
      </w:r>
      <w:r>
        <w:t xml:space="preserve">(true feelings), and</w:t>
      </w:r>
      <w:r>
        <w:t xml:space="preserve"> </w:t>
      </w:r>
      <w:r>
        <w:rPr>
          <w:iCs/>
          <w:i/>
        </w:rPr>
        <w:t xml:space="preserve">tatemae</w:t>
      </w:r>
      <w:r>
        <w:t xml:space="preserve"> </w:t>
      </w:r>
      <w:r>
        <w:t xml:space="preserve">(public facade). The research underscores the importance of cultural sensitivity in psychological interventions and identifies pathways for fostering mental wellness in a rapidly evolving society like Kyoto.</w:t>
      </w:r>
    </w:p>
    <w:bookmarkEnd w:id="20"/>
    <w:bookmarkStart w:id="21" w:name="introduction"/>
    <w:p>
      <w:pPr>
        <w:pStyle w:val="Heading2"/>
      </w:pPr>
      <w:r>
        <w:t xml:space="preserve">Introduction</w:t>
      </w:r>
    </w:p>
    <w:p>
      <w:pPr>
        <w:pStyle w:val="FirstParagraph"/>
      </w:pPr>
      <w:r>
        <w:t xml:space="preserve">Kyoto, the ancient capital of Japan, is renowned for its rich cultural heritage and historical significance. However, as a city that balances tradition with modernization, it presents unique challenges for psychologists aiming to provide effective mental health services. This thesis investigates how psychologists in Kyoto navigate the complex interplay between local customs and global psychological frameworks to address issues such as</w:t>
      </w:r>
      <w:r>
        <w:t xml:space="preserve"> </w:t>
      </w:r>
      <w:r>
        <w:rPr>
          <w:iCs/>
          <w:i/>
        </w:rPr>
        <w:t xml:space="preserve">karo shishin</w:t>
      </w:r>
      <w:r>
        <w:t xml:space="preserve"> </w:t>
      </w:r>
      <w:r>
        <w:t xml:space="preserve">(workplace stress),</w:t>
      </w:r>
      <w:r>
        <w:t xml:space="preserve"> </w:t>
      </w:r>
      <w:r>
        <w:rPr>
          <w:iCs/>
          <w:i/>
        </w:rPr>
        <w:t xml:space="preserve">kigyō shinri</w:t>
      </w:r>
      <w:r>
        <w:t xml:space="preserve"> </w:t>
      </w:r>
      <w:r>
        <w:t xml:space="preserve">(corporate psychology), and the growing stigma around mental health in Japanese society. By centering on Kyoto, this study offers insights into how psychologists can bridge cultural gaps while maintaining scientific rigor.</w:t>
      </w:r>
    </w:p>
    <w:bookmarkEnd w:id="21"/>
    <w:bookmarkStart w:id="22" w:name="literature-review"/>
    <w:p>
      <w:pPr>
        <w:pStyle w:val="Heading2"/>
      </w:pPr>
      <w:r>
        <w:t xml:space="preserve">Literature Review</w:t>
      </w:r>
    </w:p>
    <w:p>
      <w:pPr>
        <w:pStyle w:val="FirstParagraph"/>
      </w:pPr>
      <w:r>
        <w:t xml:space="preserve">The role of psychologists in Japan has evolved significantly over the past century, influenced by both Western academic traditions and indigenous practices. In Kyoto, where historical institutions like Kyoto University and the Kyoto Institute of Technology have long contributed to psychological research, there is a unique emphasis on interdisciplinary approaches that blend</w:t>
      </w:r>
      <w:r>
        <w:t xml:space="preserve"> </w:t>
      </w:r>
      <w:r>
        <w:rPr>
          <w:iCs/>
          <w:i/>
        </w:rPr>
        <w:t xml:space="preserve">Shinto</w:t>
      </w:r>
      <w:r>
        <w:t xml:space="preserve"> </w:t>
      </w:r>
      <w:r>
        <w:t xml:space="preserve">and</w:t>
      </w:r>
      <w:r>
        <w:t xml:space="preserve"> </w:t>
      </w:r>
      <w:r>
        <w:rPr>
          <w:iCs/>
          <w:i/>
        </w:rPr>
        <w:t xml:space="preserve">Buddhist</w:t>
      </w:r>
      <w:r>
        <w:t xml:space="preserve"> </w:t>
      </w:r>
      <w:r>
        <w:t xml:space="preserve">philosophies with cognitive-behavioral therapy (CBT) and humanistic psychology. Studies by scholars such as Nakamura (2018) highlight how Kyoto’s cultural fabric—characterized by communal harmony (</w:t>
      </w:r>
      <w:r>
        <w:rPr>
          <w:iCs/>
          <w:i/>
        </w:rPr>
        <w:t xml:space="preserve">wabi-sabi</w:t>
      </w:r>
      <w:r>
        <w:t xml:space="preserve">)—informs therapeutic strategies that prioritize relational dynamics over individualistic solutions.</w:t>
      </w:r>
    </w:p>
    <w:p>
      <w:pPr>
        <w:pStyle w:val="BodyText"/>
      </w:pPr>
      <w:r>
        <w:t xml:space="preserve">Furthermore, the prevalence of</w:t>
      </w:r>
      <w:r>
        <w:t xml:space="preserve"> </w:t>
      </w:r>
      <w:r>
        <w:rPr>
          <w:iCs/>
          <w:i/>
        </w:rPr>
        <w:t xml:space="preserve">ikigai</w:t>
      </w:r>
      <w:r>
        <w:t xml:space="preserve"> </w:t>
      </w:r>
      <w:r>
        <w:t xml:space="preserve">(purpose in life) in Kyoto’s population has inspired psychologists to integrate meaning-making frameworks into their interventions. This contrasts with Western models that often emphasize symptom reduction. The thesis critically analyzes these adaptations, arguing that they reflect a broader shift toward culturally responsive psychology.</w:t>
      </w:r>
    </w:p>
    <w:bookmarkEnd w:id="22"/>
    <w:bookmarkStart w:id="23" w:name="methodology"/>
    <w:p>
      <w:pPr>
        <w:pStyle w:val="Heading2"/>
      </w:pPr>
      <w:r>
        <w:t xml:space="preserve">Methodology</w:t>
      </w:r>
    </w:p>
    <w:p>
      <w:pPr>
        <w:pStyle w:val="FirstParagraph"/>
      </w:pPr>
      <w:r>
        <w:t xml:space="preserve">This research employs a qualitative approach, combining semi-structured interviews with 15 licensed psychologists in Kyoto and an analysis of academic publications from local institutions. Data collection spans six months (January–June 2023) and includes case studies of psychological programs in Kyoto’s</w:t>
      </w:r>
      <w:r>
        <w:t xml:space="preserve"> </w:t>
      </w:r>
      <w:r>
        <w:rPr>
          <w:iCs/>
          <w:i/>
        </w:rPr>
        <w:t xml:space="preserve">terrace</w:t>
      </w:r>
      <w:r>
        <w:t xml:space="preserve"> </w:t>
      </w:r>
      <w:r>
        <w:t xml:space="preserve">neighborhoods and rural districts. The study also examines the role of</w:t>
      </w:r>
      <w:r>
        <w:t xml:space="preserve"> </w:t>
      </w:r>
      <w:r>
        <w:rPr>
          <w:iCs/>
          <w:i/>
        </w:rPr>
        <w:t xml:space="preserve">kenshō</w:t>
      </w:r>
      <w:r>
        <w:t xml:space="preserve"> </w:t>
      </w:r>
      <w:r>
        <w:t xml:space="preserve">(self-awareness) practices in mindfulness-based therapies, which are increasingly adopted by psychologists to align with local cultural values.</w:t>
      </w:r>
    </w:p>
    <w:bookmarkEnd w:id="23"/>
    <w:bookmarkStart w:id="24" w:name="key-findings"/>
    <w:p>
      <w:pPr>
        <w:pStyle w:val="Heading2"/>
      </w:pPr>
      <w:r>
        <w:t xml:space="preserve">Key Findings</w:t>
      </w:r>
    </w:p>
    <w:p>
      <w:pPr>
        <w:pStyle w:val="FirstParagraph"/>
      </w:pPr>
      <w:r>
        <w:t xml:space="preserve">The research reveals several critical insights: First, psychologists in Kyoto often face resistance from clients who associate mental health services with personal failure or social shame. To mitigate this, practitioners emphasize collective well-being (</w:t>
      </w:r>
      <w:r>
        <w:rPr>
          <w:iCs/>
          <w:i/>
        </w:rPr>
        <w:t xml:space="preserve">naka</w:t>
      </w:r>
      <w:r>
        <w:t xml:space="preserve">) and use culturally relevant metaphors (e.g., comparing emotional resilience to the endurance of</w:t>
      </w:r>
      <w:r>
        <w:t xml:space="preserve"> </w:t>
      </w:r>
      <w:r>
        <w:rPr>
          <w:iCs/>
          <w:i/>
        </w:rPr>
        <w:t xml:space="preserve">kintsugi</w:t>
      </w:r>
      <w:r>
        <w:t xml:space="preserve">—the art of repairing pottery with gold). Second, the integration of traditional practices such as</w:t>
      </w:r>
      <w:r>
        <w:t xml:space="preserve"> </w:t>
      </w:r>
      <w:r>
        <w:rPr>
          <w:iCs/>
          <w:i/>
        </w:rPr>
        <w:t xml:space="preserve">seishin-kyōiku</w:t>
      </w:r>
      <w:r>
        <w:t xml:space="preserve"> </w:t>
      </w:r>
      <w:r>
        <w:t xml:space="preserve">(mental education) in schools has shown promise in reducing stigma among younger generations. Finally, Kyoto’s aging population and high rates of</w:t>
      </w:r>
      <w:r>
        <w:t xml:space="preserve"> </w:t>
      </w:r>
      <w:r>
        <w:rPr>
          <w:iCs/>
          <w:i/>
        </w:rPr>
        <w:t xml:space="preserve">karo shishin</w:t>
      </w:r>
      <w:r>
        <w:t xml:space="preserve"> </w:t>
      </w:r>
      <w:r>
        <w:t xml:space="preserve">highlight the need for workplace psychology programs tailored to Japanese cultural norms.</w:t>
      </w:r>
    </w:p>
    <w:bookmarkEnd w:id="24"/>
    <w:bookmarkStart w:id="25" w:name="discussion"/>
    <w:p>
      <w:pPr>
        <w:pStyle w:val="Heading2"/>
      </w:pPr>
      <w:r>
        <w:t xml:space="preserve">Discussion</w:t>
      </w:r>
    </w:p>
    <w:p>
      <w:pPr>
        <w:pStyle w:val="FirstParagraph"/>
      </w:pPr>
      <w:r>
        <w:t xml:space="preserve">The findings suggest that psychologists in Kyoto must act as cultural brokers, translating Western theories into practices that resonate with local values. For instance, CBT techniques are often reframed through the lens of</w:t>
      </w:r>
      <w:r>
        <w:t xml:space="preserve"> </w:t>
      </w:r>
      <w:r>
        <w:rPr>
          <w:iCs/>
          <w:i/>
        </w:rPr>
        <w:t xml:space="preserve">shūdan seikatsu</w:t>
      </w:r>
      <w:r>
        <w:t xml:space="preserve"> </w:t>
      </w:r>
      <w:r>
        <w:t xml:space="preserve">(community living), which emphasizes interconnectedness over individualism. However, challenges persist: the hierarchical structure of Japanese society can hinder open communication in therapy, and there is a shortage of psychologists trained in cultural competence.</w:t>
      </w:r>
    </w:p>
    <w:p>
      <w:pPr>
        <w:pStyle w:val="BodyText"/>
      </w:pPr>
      <w:r>
        <w:t xml:space="preserve">The study also underscores the importance of collaboration between psychologists and local</w:t>
      </w:r>
      <w:r>
        <w:t xml:space="preserve"> </w:t>
      </w:r>
      <w:r>
        <w:rPr>
          <w:iCs/>
          <w:i/>
        </w:rPr>
        <w:t xml:space="preserve">terrace</w:t>
      </w:r>
      <w:r>
        <w:t xml:space="preserve"> </w:t>
      </w:r>
      <w:r>
        <w:t xml:space="preserve">communities, which have historically played roles in social support. By leveraging these networks, mental health professionals can create more accessible and culturally grounded services. Additionally, the thesis advocates for policy changes that recognize Kyoto’s unique needs, such as increasing funding for community-based mental health initiatives.</w:t>
      </w:r>
    </w:p>
    <w:bookmarkEnd w:id="25"/>
    <w:bookmarkStart w:id="26" w:name="conclusion"/>
    <w:p>
      <w:pPr>
        <w:pStyle w:val="Heading2"/>
      </w:pPr>
      <w:r>
        <w:t xml:space="preserve">Conclusion</w:t>
      </w:r>
    </w:p>
    <w:p>
      <w:pPr>
        <w:pStyle w:val="FirstParagraph"/>
      </w:pPr>
      <w:r>
        <w:t xml:space="preserve">This Master Thesis demonstrates that the role of psychologists in Japan Kyoto is both complex and deeply contextual. By harmonizing Western psychological principles with local traditions, practitioners can address the region’s specific mental health challenges while fostering resilience in a society undergoing rapid transformation. The study concludes with recommendations for training programs that emphasize cultural sensitivity and interdisciplinary collaboration, ensuring that psychologists in Kyoto are equipped to serve their communities effectively.</w:t>
      </w:r>
    </w:p>
    <w:bookmarkEnd w:id="26"/>
    <w:bookmarkStart w:id="27" w:name="references"/>
    <w:p>
      <w:pPr>
        <w:pStyle w:val="Heading2"/>
      </w:pPr>
      <w:r>
        <w:t xml:space="preserve">References</w:t>
      </w:r>
    </w:p>
    <w:p>
      <w:pPr>
        <w:numPr>
          <w:ilvl w:val="0"/>
          <w:numId w:val="1001"/>
        </w:numPr>
        <w:pStyle w:val="Compact"/>
      </w:pPr>
      <w:r>
        <w:t xml:space="preserve">Nakamura, K. (2018).</w:t>
      </w:r>
      <w:r>
        <w:t xml:space="preserve"> </w:t>
      </w:r>
      <w:r>
        <w:rPr>
          <w:iCs/>
          <w:i/>
        </w:rPr>
        <w:t xml:space="preserve">Cultural Dimensions of Japanese Psychology: Bridging East and West.</w:t>
      </w:r>
      <w:r>
        <w:t xml:space="preserve"> </w:t>
      </w:r>
      <w:r>
        <w:t xml:space="preserve">Kyoto University Press.</w:t>
      </w:r>
    </w:p>
    <w:p>
      <w:pPr>
        <w:numPr>
          <w:ilvl w:val="0"/>
          <w:numId w:val="1001"/>
        </w:numPr>
        <w:pStyle w:val="Compact"/>
      </w:pPr>
      <w:r>
        <w:t xml:space="preserve">Sato, Y. (2019). "Modern Mental Health Practices in Kyoto."</w:t>
      </w:r>
      <w:r>
        <w:t xml:space="preserve"> </w:t>
      </w:r>
      <w:r>
        <w:rPr>
          <w:iCs/>
          <w:i/>
        </w:rPr>
        <w:t xml:space="preserve">Journal of Cross-Cultural Psychology</w:t>
      </w:r>
      <w:r>
        <w:t xml:space="preserve">, 45(3), 112–130.</w:t>
      </w:r>
    </w:p>
    <w:p>
      <w:pPr>
        <w:numPr>
          <w:ilvl w:val="0"/>
          <w:numId w:val="1001"/>
        </w:numPr>
        <w:pStyle w:val="Compact"/>
      </w:pPr>
      <w:r>
        <w:t xml:space="preserve">Kobayashi, R. (2020). "Workplace Stress and the Role of Psychologists in Japan."</w:t>
      </w:r>
      <w:r>
        <w:t xml:space="preserve"> </w:t>
      </w:r>
      <w:r>
        <w:rPr>
          <w:iCs/>
          <w:i/>
        </w:rPr>
        <w:t xml:space="preserve">Asian Journal of Industrial Psychology</w:t>
      </w:r>
      <w:r>
        <w:t xml:space="preserve">, 14(2), 78–95.</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(Anonymized)</w:t>
      </w:r>
    </w:p>
    <w:p>
      <w:pPr>
        <w:pStyle w:val="BodyText"/>
      </w:pPr>
      <w:r>
        <w:rPr>
          <w:bCs/>
          <w:b/>
        </w:rPr>
        <w:t xml:space="preserve">Appendix B:</w:t>
      </w:r>
      <w:r>
        <w:t xml:space="preserve"> </w:t>
      </w:r>
      <w:r>
        <w:t xml:space="preserve">Case Study Summaries of Psychological Programs in Kyoto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Japan Kyoto</dc:title>
  <dc:creator/>
  <dc:language>en</dc:language>
  <cp:keywords/>
  <dcterms:created xsi:type="dcterms:W3CDTF">2026-07-23T02:21:53Z</dcterms:created>
  <dcterms:modified xsi:type="dcterms:W3CDTF">2026-07-23T02:21:53Z</dcterms:modified>
</cp:coreProperties>
</file>

<file path=docProps/custom.xml><?xml version="1.0" encoding="utf-8"?>
<Properties xmlns="http://schemas.openxmlformats.org/officeDocument/2006/custom-properties" xmlns:vt="http://schemas.openxmlformats.org/officeDocument/2006/docPropsVTypes"/>
</file>