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5b52a4701c41f6467a360a3cc30e59908d6dd54"/>
    <w:p>
      <w:pPr>
        <w:pStyle w:val="Heading1"/>
      </w:pPr>
      <w:r>
        <w:t xml:space="preserve">Master Thesis: The Role of Psychologists in the Philippines, Manila</w:t>
      </w:r>
    </w:p>
    <w:bookmarkStart w:id="20" w:name="introduction"/>
    <w:p>
      <w:pPr>
        <w:pStyle w:val="Heading2"/>
      </w:pPr>
      <w:r>
        <w:t xml:space="preserve">Introduction</w:t>
      </w:r>
    </w:p>
    <w:p>
      <w:pPr>
        <w:pStyle w:val="FirstParagraph"/>
      </w:pPr>
      <w:r>
        <w:t xml:space="preserve">This Master Thesis explores the critical role of psychologists in addressing mental health challenges and promoting psychological well-being in the context of Manila, Philippines. As a bustling metropolis with a unique socio-cultural landscape, Manila presents both opportunities and challenges for psychologists working within its diverse communities. The thesis examines how Filipino psychologists navigate cultural norms, urban stressors, and systemic barriers to deliver effective mental health interventions. It also highlights the importance of integrating local practices with global psychological frameworks to address the evolving needs of Manila’s population.</w:t>
      </w:r>
    </w:p>
    <w:bookmarkEnd w:id="20"/>
    <w:bookmarkStart w:id="21" w:name="literature-review"/>
    <w:p>
      <w:pPr>
        <w:pStyle w:val="Heading2"/>
      </w:pPr>
      <w:r>
        <w:t xml:space="preserve">Literature Review</w:t>
      </w:r>
    </w:p>
    <w:p>
      <w:pPr>
        <w:pStyle w:val="FirstParagraph"/>
      </w:pPr>
      <w:r>
        <w:t xml:space="preserve">Psychology in the Philippines has evolved significantly over the decades, influenced by both Western academic models and indigenous healing practices. In Manila, psychologists often work within a context where mental health stigma persists, particularly in rural and lower-income communities. Studies such as those by dela Cruz (2018) and Reyes (2020) underscore the need for culturally responsive interventions to bridge the gap between clinical practice and societal expectations. Additionally, urbanization in Manila has intensified stressors like overcrowding, economic disparity, and work-related anxiety, requiring psychologists to adapt their approaches to address these modern challenges.</w:t>
      </w:r>
    </w:p>
    <w:bookmarkEnd w:id="21"/>
    <w:bookmarkStart w:id="22" w:name="methodology"/>
    <w:p>
      <w:pPr>
        <w:pStyle w:val="Heading2"/>
      </w:pPr>
      <w:r>
        <w:t xml:space="preserve">Methodology</w:t>
      </w:r>
    </w:p>
    <w:p>
      <w:pPr>
        <w:pStyle w:val="FirstParagraph"/>
      </w:pPr>
      <w:r>
        <w:t xml:space="preserve">This Master Thesis employs a mixed-methods approach to analyze the practices and experiences of psychologists in Manila. Data was collected through semi-structured interviews with 15 licensed psychologists practicing in the city, as well as a review of existing literature on mental health trends in the Philippines. The study also incorporates case studies from community-based psychological programs, such as those implemented by non-governmental organizations (NGOs) and local universities. These methods aim to provide a comprehensive understanding of how psychologists in Manila contribute to individual and communal well-being.</w:t>
      </w:r>
    </w:p>
    <w:bookmarkEnd w:id="22"/>
    <w:bookmarkStart w:id="23" w:name="findings"/>
    <w:p>
      <w:pPr>
        <w:pStyle w:val="Heading2"/>
      </w:pPr>
      <w:r>
        <w:t xml:space="preserve">Findings</w:t>
      </w:r>
    </w:p>
    <w:p>
      <w:pPr>
        <w:pStyle w:val="FirstParagraph"/>
      </w:pPr>
      <w:r>
        <w:t xml:space="preserve">The findings reveal that psychologists in Manila face unique challenges, including limited access to mental health resources for marginalized groups and the need to reconcile traditional Filipino values with evidence-based psychological practices. For instance, many psychologists report that clients often prioritize family harmony over individual mental health, requiring practitioners to adopt a more integrative approach. Furthermore, the rapid urbanization of Manila has led to an increase in cases related to post-traumatic stress disorder (PTSD), substance abuse, and burnout among working professionals. Psychologists are increasingly leveraging technology, such as teletherapy platforms, to reach clients in underserved areas.</w:t>
      </w:r>
    </w:p>
    <w:bookmarkEnd w:id="23"/>
    <w:bookmarkStart w:id="24" w:name="discussion"/>
    <w:p>
      <w:pPr>
        <w:pStyle w:val="Heading2"/>
      </w:pPr>
      <w:r>
        <w:t xml:space="preserve">Discussion</w:t>
      </w:r>
    </w:p>
    <w:p>
      <w:pPr>
        <w:pStyle w:val="FirstParagraph"/>
      </w:pPr>
      <w:r>
        <w:t xml:space="preserve">The role of psychologists in Manila is pivotal not only for individual healing but also for fostering resilience within communities. The thesis argues that Filipino psychologists must advocate for policies that increase funding for mental health services and reduce stigma through public education campaigns. It also emphasizes the importance of interdisciplinary collaboration, such as working with educators, healthcare workers, and community leaders to create holistic mental health strategies. In Manila’s context, where socioeconomic disparities are stark, psychologists play a key role in addressing inequities by prioritizing access to care for vulnerable populations.</w:t>
      </w:r>
    </w:p>
    <w:bookmarkEnd w:id="24"/>
    <w:bookmarkStart w:id="25" w:name="conclusion"/>
    <w:p>
      <w:pPr>
        <w:pStyle w:val="Heading2"/>
      </w:pPr>
      <w:r>
        <w:t xml:space="preserve">Conclusion</w:t>
      </w:r>
    </w:p>
    <w:p>
      <w:pPr>
        <w:pStyle w:val="FirstParagraph"/>
      </w:pPr>
      <w:r>
        <w:t xml:space="preserve">In conclusion, this Master Thesis underscores the indispensable contributions of psychologists in Manila, Philippines. Their work is shaped by the city’s cultural diversity, urban complexities, and societal challenges. By integrating local knowledge with global psychological principles, psychologists in Manila can effectively address mental health needs while promoting a more inclusive and supportive environment for all Filipinos. Future research should focus on scaling successful community programs and strengthening the training of emerging psychologists to meet the growing demand for mental health services in the region.</w:t>
      </w:r>
    </w:p>
    <w:bookmarkEnd w:id="25"/>
    <w:bookmarkStart w:id="26" w:name="references"/>
    <w:p>
      <w:pPr>
        <w:pStyle w:val="Heading2"/>
      </w:pPr>
      <w:r>
        <w:t xml:space="preserve">References</w:t>
      </w:r>
    </w:p>
    <w:p>
      <w:pPr>
        <w:numPr>
          <w:ilvl w:val="0"/>
          <w:numId w:val="1001"/>
        </w:numPr>
        <w:pStyle w:val="Compact"/>
      </w:pPr>
      <w:r>
        <w:t xml:space="preserve">dela Cruz, M. (2018). Cultural Competence in Philippine Psychology. *Journal of Filipino Studies*, 15(3), 45-67.</w:t>
      </w:r>
    </w:p>
    <w:p>
      <w:pPr>
        <w:numPr>
          <w:ilvl w:val="0"/>
          <w:numId w:val="1001"/>
        </w:numPr>
        <w:pStyle w:val="Compact"/>
      </w:pPr>
      <w:r>
        <w:t xml:space="preserve">Reyes, L. (2020). Urban Stress and Mental Health in Manila: A Psychologist’s Perspective. *Philippine Journal of Social Work*, 9(2), 89-104.</w:t>
      </w:r>
    </w:p>
    <w:bookmarkEnd w:id="26"/>
    <w:bookmarkStart w:id="27" w:name="appendices"/>
    <w:p>
      <w:pPr>
        <w:pStyle w:val="Heading2"/>
      </w:pPr>
      <w:r>
        <w:t xml:space="preserve">Appendices</w:t>
      </w:r>
    </w:p>
    <w:p>
      <w:pPr>
        <w:pStyle w:val="FirstParagraph"/>
      </w:pPr>
      <w:r>
        <w:rPr>
          <w:iCs/>
          <w:i/>
        </w:rPr>
        <w:t xml:space="preserve">Appendix A: Interview Questions for Psychologists in Manila</w:t>
      </w:r>
      <w:r>
        <w:br/>
      </w:r>
      <w:r>
        <w:rPr>
          <w:iCs/>
          <w:i/>
        </w:rPr>
        <w:t xml:space="preserve">Appendix B: Case Study Summaries from Community Programs</w:t>
      </w:r>
      <w:r>
        <w:br/>
      </w:r>
      <w:r>
        <w:rPr>
          <w:iCs/>
          <w:i/>
        </w:rPr>
        <w:t xml:space="preserve">Appendix C: Data Collection Tools and Survey Instruments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Philippines Manila</dc:title>
  <dc:creator/>
  <dc:language>en</dc:language>
  <cp:keywords/>
  <dcterms:created xsi:type="dcterms:W3CDTF">2026-05-30T19:52:38Z</dcterms:created>
  <dcterms:modified xsi:type="dcterms:W3CDTF">2026-05-30T19:52:38Z</dcterms:modified>
</cp:coreProperties>
</file>

<file path=docProps/custom.xml><?xml version="1.0" encoding="utf-8"?>
<Properties xmlns="http://schemas.openxmlformats.org/officeDocument/2006/custom-properties" xmlns:vt="http://schemas.openxmlformats.org/officeDocument/2006/docPropsVTypes"/>
</file>