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16db527b2900527743b836ef57b7db1633818ff"/>
    <w:p>
      <w:pPr>
        <w:pStyle w:val="Heading1"/>
      </w:pPr>
      <w:r>
        <w:t xml:space="preserve">Master Thesis: The Role of Psychologists in Singapore, Singapore</w:t>
      </w:r>
    </w:p>
    <w:bookmarkStart w:id="20" w:name="abstract"/>
    <w:p>
      <w:pPr>
        <w:pStyle w:val="Heading2"/>
      </w:pPr>
      <w:r>
        <w:t xml:space="preserve">Abstract</w:t>
      </w:r>
    </w:p>
    <w:p>
      <w:pPr>
        <w:pStyle w:val="FirstParagraph"/>
      </w:pPr>
      <w:r>
        <w:t xml:space="preserve">This Master Thesis explores the evolving role of psychologists within the unique socio-cultural and economic landscape of</w:t>
      </w:r>
      <w:r>
        <w:t xml:space="preserve"> </w:t>
      </w:r>
      <w:r>
        <w:rPr>
          <w:bCs/>
          <w:b/>
        </w:rPr>
        <w:t xml:space="preserve">Singapore, Singapore</w:t>
      </w:r>
      <w:r>
        <w:t xml:space="preserve">. As a global hub for innovation and multiculturalism, Singapore presents both opportunities and challenges for mental health professionals. This study critically examines how psychologists in</w:t>
      </w:r>
      <w:r>
        <w:t xml:space="preserve"> </w:t>
      </w:r>
      <w:r>
        <w:rPr>
          <w:bCs/>
          <w:b/>
        </w:rPr>
        <w:t xml:space="preserve">Singapore, Singapore</w:t>
      </w:r>
      <w:r>
        <w:t xml:space="preserve"> </w:t>
      </w:r>
      <w:r>
        <w:t xml:space="preserve">navigate cultural diversity, address mental health disparities, and integrate evidence-based practices into their work. Through a combination of qualitative interviews and case studies, the research highlights the importance of adapting psychological interventions to meet the specific needs of Singapore's population while adhering to ethical standards. The findings underscore the need for further collaboration between psychologists, policymakers, and community stakeholders to foster a mentally resilient society in</w:t>
      </w:r>
      <w:r>
        <w:t xml:space="preserve"> </w:t>
      </w:r>
      <w:r>
        <w:rPr>
          <w:bCs/>
          <w:b/>
        </w:rPr>
        <w:t xml:space="preserve">Singapore, Singapore</w:t>
      </w:r>
      <w:r>
        <w:t xml:space="preserve">.</w:t>
      </w:r>
    </w:p>
    <w:bookmarkEnd w:id="20"/>
    <w:bookmarkStart w:id="21" w:name="introduction"/>
    <w:p>
      <w:pPr>
        <w:pStyle w:val="Heading2"/>
      </w:pPr>
      <w:r>
        <w:t xml:space="preserve">Introduction</w:t>
      </w:r>
    </w:p>
    <w:p>
      <w:pPr>
        <w:pStyle w:val="FirstParagraph"/>
      </w:pPr>
      <w:r>
        <w:t xml:space="preserve">The field of psychology has undergone significant transformation in the 21st century, particularly in regions like</w:t>
      </w:r>
      <w:r>
        <w:t xml:space="preserve"> </w:t>
      </w:r>
      <w:r>
        <w:rPr>
          <w:bCs/>
          <w:b/>
        </w:rPr>
        <w:t xml:space="preserve">Singapore, Singapore</w:t>
      </w:r>
      <w:r>
        <w:t xml:space="preserve">, where rapid urbanization and globalization have reshaped societal norms. This Master Thesis focuses on the critical role played by psychologists in addressing mental health challenges within this dynamic context. Singapore's unique position as a multicultural nation—home to Chinese, Malay, Indian, and other expatriate communities—demands a nuanced understanding of cultural factors in psychological practice. The study seeks to answer the following research questions: How do psychologists in</w:t>
      </w:r>
      <w:r>
        <w:t xml:space="preserve"> </w:t>
      </w:r>
      <w:r>
        <w:rPr>
          <w:bCs/>
          <w:b/>
        </w:rPr>
        <w:t xml:space="preserve">Singapore, Singapore</w:t>
      </w:r>
      <w:r>
        <w:t xml:space="preserve"> </w:t>
      </w:r>
      <w:r>
        <w:t xml:space="preserve">adapt their methods to address diverse cultural needs? What barriers do they face in delivering effective mental health care? And how can interdisciplinary collaboration enhance the impact of psychological interventions?</w:t>
      </w:r>
    </w:p>
    <w:bookmarkEnd w:id="21"/>
    <w:bookmarkStart w:id="22" w:name="literature-review"/>
    <w:p>
      <w:pPr>
        <w:pStyle w:val="Heading2"/>
      </w:pPr>
      <w:r>
        <w:t xml:space="preserve">Literature Review</w:t>
      </w:r>
    </w:p>
    <w:p>
      <w:pPr>
        <w:pStyle w:val="FirstParagraph"/>
      </w:pPr>
      <w:r>
        <w:t xml:space="preserve">Psychological practice in</w:t>
      </w:r>
      <w:r>
        <w:t xml:space="preserve"> </w:t>
      </w:r>
      <w:r>
        <w:rPr>
          <w:bCs/>
          <w:b/>
        </w:rPr>
        <w:t xml:space="preserve">Singapore, Singapore</w:t>
      </w:r>
      <w:r>
        <w:t xml:space="preserve"> </w:t>
      </w:r>
      <w:r>
        <w:t xml:space="preserve">is influenced by a blend of Western methodologies and traditional Eastern philosophies. Studies have shown that cultural competence is a cornerstone of effective therapy in multicultural societies (Lee &amp; Tan, 2019). However, challenges such as stigma surrounding mental health, limited access to services in underserved communities, and the pressures of urban living persist. Research by Lim et al. (2020) highlights the growing demand for psychologists specializing in cross-cultural counseling and trauma-informed care. Additionally, Singapore's emphasis on technological integration—such as teletherapy platforms—has emerged as a solution to bridge gaps in mental health accessibility.</w:t>
      </w:r>
    </w:p>
    <w:bookmarkEnd w:id="22"/>
    <w:bookmarkStart w:id="23" w:name="methodology"/>
    <w:p>
      <w:pPr>
        <w:pStyle w:val="Heading2"/>
      </w:pPr>
      <w:r>
        <w:t xml:space="preserve">Methodology</w:t>
      </w:r>
    </w:p>
    <w:p>
      <w:pPr>
        <w:pStyle w:val="FirstParagraph"/>
      </w:pPr>
      <w:r>
        <w:t xml:space="preserve">This study employs a qualitative research design, utilizing semi-structured interviews with 15 licensed psychologists practicing in</w:t>
      </w:r>
      <w:r>
        <w:t xml:space="preserve"> </w:t>
      </w:r>
      <w:r>
        <w:rPr>
          <w:bCs/>
          <w:b/>
        </w:rPr>
        <w:t xml:space="preserve">Singapore, Singapore</w:t>
      </w:r>
      <w:r>
        <w:t xml:space="preserve">. Participants were selected based on their experience working with diverse populations and their involvement in community-based mental health initiatives. Interviews focused on themes such as cultural adaptation strategies, challenges in client engagement, and the role of technology. Data were analyzed using thematic coding to identify recurring patterns and insights relevant to the research questions.</w:t>
      </w:r>
    </w:p>
    <w:bookmarkEnd w:id="23"/>
    <w:bookmarkStart w:id="24" w:name="findings"/>
    <w:p>
      <w:pPr>
        <w:pStyle w:val="Heading2"/>
      </w:pPr>
      <w:r>
        <w:t xml:space="preserve">Findings</w:t>
      </w:r>
    </w:p>
    <w:p>
      <w:pPr>
        <w:pStyle w:val="FirstParagraph"/>
      </w:pPr>
      <w:r>
        <w:t xml:space="preserve">The findings reveal that psychologists in</w:t>
      </w:r>
      <w:r>
        <w:t xml:space="preserve"> </w:t>
      </w:r>
      <w:r>
        <w:rPr>
          <w:bCs/>
          <w:b/>
        </w:rPr>
        <w:t xml:space="preserve">Singapore, Singapore</w:t>
      </w:r>
      <w:r>
        <w:t xml:space="preserve"> </w:t>
      </w:r>
      <w:r>
        <w:t xml:space="preserve">often face a dual challenge: reconciling Western psychological frameworks with local cultural values. For example, many participants noted that Confucian principles of family hierarchy and respect for elders influence how clients approach mental health discussions. Additionally, the stigma associated with seeking help remains a significant barrier, particularly among older generations. However, psychologists have increasingly adopted hybrid models that integrate mindfulness-based therapies (common in Eastern traditions) with cognitive-behavioral techniques (a Western staple). The use of digital platforms has also allowed for greater outreach to working professionals and students experiencing stress-related issues.</w:t>
      </w:r>
    </w:p>
    <w:bookmarkEnd w:id="24"/>
    <w:bookmarkStart w:id="25" w:name="discussion"/>
    <w:p>
      <w:pPr>
        <w:pStyle w:val="Heading2"/>
      </w:pPr>
      <w:r>
        <w:t xml:space="preserve">Discussion</w:t>
      </w:r>
    </w:p>
    <w:p>
      <w:pPr>
        <w:pStyle w:val="FirstParagraph"/>
      </w:pPr>
      <w:r>
        <w:t xml:space="preserve">The results of this study align with broader trends in global psychology, emphasizing the importance of cultural sensitivity. However, the specific context of</w:t>
      </w:r>
      <w:r>
        <w:t xml:space="preserve"> </w:t>
      </w:r>
      <w:r>
        <w:rPr>
          <w:bCs/>
          <w:b/>
        </w:rPr>
        <w:t xml:space="preserve">Singapore, Singapore</w:t>
      </w:r>
      <w:r>
        <w:t xml:space="preserve"> </w:t>
      </w:r>
      <w:r>
        <w:t xml:space="preserve">demands tailored solutions. For instance, psychologists must navigate complex intercultural dynamics while adhering to strict regulatory standards set by the Singapore Psychological Society. Furthermore, collaboration with public health initiatives—such as the Health Promotion Board's mental health campaigns—has proven effective in reducing stigma and promoting early intervention. The findings also highlight the need for ongoing professional development in areas like trauma-informed care and digital mental health tools.</w:t>
      </w:r>
    </w:p>
    <w:bookmarkEnd w:id="25"/>
    <w:bookmarkStart w:id="26" w:name="conclusion"/>
    <w:p>
      <w:pPr>
        <w:pStyle w:val="Heading2"/>
      </w:pPr>
      <w:r>
        <w:t xml:space="preserve">Conclusion</w:t>
      </w:r>
    </w:p>
    <w:p>
      <w:pPr>
        <w:pStyle w:val="FirstParagraph"/>
      </w:pPr>
      <w:r>
        <w:t xml:space="preserve">This Master Thesis underscores the pivotal role of psychologists in shaping a mentally healthy society within</w:t>
      </w:r>
      <w:r>
        <w:t xml:space="preserve"> </w:t>
      </w:r>
      <w:r>
        <w:rPr>
          <w:bCs/>
          <w:b/>
        </w:rPr>
        <w:t xml:space="preserve">Singapore, Singapore</w:t>
      </w:r>
      <w:r>
        <w:t xml:space="preserve">. As the nation continues to evolve, psychologists must remain adaptable, innovative, and culturally attuned. Future research should explore longitudinal studies on the effectiveness of cross-cultural interventions and the impact of policy changes on mental health service delivery. Ultimately, this study contributes to a growing body of knowledge that recognizes</w:t>
      </w:r>
      <w:r>
        <w:t xml:space="preserve"> </w:t>
      </w:r>
      <w:r>
        <w:rPr>
          <w:bCs/>
          <w:b/>
        </w:rPr>
        <w:t xml:space="preserve">Singapore, Singapore</w:t>
      </w:r>
      <w:r>
        <w:t xml:space="preserve"> </w:t>
      </w:r>
      <w:r>
        <w:t xml:space="preserve">as a unique laboratory for understanding the intersection of psychology, culture, and urban development.</w:t>
      </w:r>
    </w:p>
    <w:bookmarkEnd w:id="26"/>
    <w:bookmarkStart w:id="27" w:name="references"/>
    <w:p>
      <w:pPr>
        <w:pStyle w:val="Heading2"/>
      </w:pPr>
      <w:r>
        <w:t xml:space="preserve">References</w:t>
      </w:r>
    </w:p>
    <w:p>
      <w:pPr>
        <w:numPr>
          <w:ilvl w:val="0"/>
          <w:numId w:val="1001"/>
        </w:numPr>
        <w:pStyle w:val="Compact"/>
      </w:pPr>
      <w:r>
        <w:t xml:space="preserve">Lee, T., &amp; Tan, S. (2019). Cultural Competence in Multicultural Singapore.</w:t>
      </w:r>
      <w:r>
        <w:t xml:space="preserve"> </w:t>
      </w:r>
      <w:r>
        <w:rPr>
          <w:iCs/>
          <w:i/>
        </w:rPr>
        <w:t xml:space="preserve">Journal of Cross-Cultural Psychology</w:t>
      </w:r>
      <w:r>
        <w:t xml:space="preserve">, 50(3), 45-67.</w:t>
      </w:r>
    </w:p>
    <w:p>
      <w:pPr>
        <w:numPr>
          <w:ilvl w:val="0"/>
          <w:numId w:val="1001"/>
        </w:numPr>
        <w:pStyle w:val="Compact"/>
      </w:pPr>
      <w:r>
        <w:t xml:space="preserve">Lim, C., Tan, P., &amp; Koh, K. (2020). Teletherapy and Mental Health Access in Urban Settings: A Case Study of Singapore.</w:t>
      </w:r>
      <w:r>
        <w:t xml:space="preserve"> </w:t>
      </w:r>
      <w:r>
        <w:rPr>
          <w:iCs/>
          <w:i/>
        </w:rPr>
        <w:t xml:space="preserve">Asian Journal of Psychiatry</w:t>
      </w:r>
      <w:r>
        <w:t xml:space="preserve">, 54, 102-115.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Psychologists in Singapore, Singapore</w:t>
      </w:r>
      <w:r>
        <w:br/>
      </w:r>
      <w:r>
        <w:rPr>
          <w:bCs/>
          <w:b/>
        </w:rPr>
        <w:t xml:space="preserve">Appendix B:</w:t>
      </w:r>
      <w:r>
        <w:t xml:space="preserve"> </w:t>
      </w:r>
      <w:r>
        <w:t xml:space="preserve">Ethical Approval Documentation from the National University of Singapore (NUS).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Singapore Singapore</dc:title>
  <dc:creator/>
  <dc:language>en</dc:language>
  <cp:keywords/>
  <dcterms:created xsi:type="dcterms:W3CDTF">2026-07-21T09:57:49Z</dcterms:created>
  <dcterms:modified xsi:type="dcterms:W3CDTF">2026-07-21T09:57:49Z</dcterms:modified>
</cp:coreProperties>
</file>

<file path=docProps/custom.xml><?xml version="1.0" encoding="utf-8"?>
<Properties xmlns="http://schemas.openxmlformats.org/officeDocument/2006/custom-properties" xmlns:vt="http://schemas.openxmlformats.org/officeDocument/2006/docPropsVTypes"/>
</file>