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Ankara,</w:t>
      </w:r>
      <w:r>
        <w:t xml:space="preserve"> </w:t>
      </w:r>
      <w:r>
        <w:t xml:space="preserve">Turkey</w:t>
      </w:r>
    </w:p>
    <w:p>
      <w:pPr>
        <w:pStyle w:val="FirstParagraph"/>
      </w:pPr>
      <w:r>
        <w:t xml:space="preserve">```html</w:t>
      </w:r>
    </w:p>
    <w:bookmarkStart w:id="28" w:name="X2f2ccc8c264ec9606dda2e5e6a947d89c3179e0"/>
    <w:p>
      <w:pPr>
        <w:pStyle w:val="Heading1"/>
      </w:pPr>
      <w:r>
        <w:t xml:space="preserve">Master Thesis: The Role of Psychologists in Ankara, Turkey</w:t>
      </w:r>
    </w:p>
    <w:bookmarkStart w:id="20" w:name="abstract"/>
    <w:p>
      <w:pPr>
        <w:pStyle w:val="Heading2"/>
      </w:pPr>
      <w:r>
        <w:t xml:space="preserve">Abstract</w:t>
      </w:r>
    </w:p>
    <w:p>
      <w:pPr>
        <w:pStyle w:val="FirstParagraph"/>
      </w:pPr>
      <w:r>
        <w:t xml:space="preserve">This Master Thesis explores the critical role of psychologists in Ankara, Turkey, focusing on their contributions to mental health care and societal well-being. As a major urban center with unique cultural and socio-economic dynamics, Ankara presents distinct challenges and opportunities for psychologists. The study investigates how professionals in this field navigate issues such as cultural stigma toward mental health, resource allocation, and the integration of psychological services into public policy. By analyzing data from local institutions, interviews with practicing psychologists in Ankara, and comparative studies of mental health frameworks across Turkey, this thesis highlights the importance of contextualizing psychological practice within the specificities of Ankara’s environment.</w:t>
      </w:r>
    </w:p>
    <w:bookmarkEnd w:id="20"/>
    <w:bookmarkStart w:id="21" w:name="introduction"/>
    <w:p>
      <w:pPr>
        <w:pStyle w:val="Heading2"/>
      </w:pPr>
      <w:r>
        <w:t xml:space="preserve">Introduction</w:t>
      </w:r>
    </w:p>
    <w:p>
      <w:pPr>
        <w:pStyle w:val="FirstParagraph"/>
      </w:pPr>
      <w:r>
        <w:t xml:space="preserve">Psychologists play a pivotal role in addressing mental health disparities and promoting psychological resilience in communities. In Ankara, Turkey’s capital city, the demand for psychological services has grown significantly due to factors such as urbanization, economic pressures, and cultural shifts. This Master Thesis aims to examine how psychologists in Ankara contribute to public health initiatives, education systems, and workplace wellness programs while adapting to the unique sociopolitical context of Turkey. The study emphasizes Ankara’s significance as a hub for policy-making and research in psychology, making it a focal point for understanding the intersection of mental health care and national development.</w:t>
      </w:r>
    </w:p>
    <w:bookmarkEnd w:id="21"/>
    <w:bookmarkStart w:id="22" w:name="methodology"/>
    <w:p>
      <w:pPr>
        <w:pStyle w:val="Heading2"/>
      </w:pPr>
      <w:r>
        <w:t xml:space="preserve">Methodology</w:t>
      </w:r>
    </w:p>
    <w:p>
      <w:pPr>
        <w:pStyle w:val="FirstParagraph"/>
      </w:pPr>
      <w:r>
        <w:t xml:space="preserve">The research methodology combines qualitative and quantitative approaches to ensure comprehensive insights into the work of psychologists in Ankara. Data was collected through semi-structured interviews with 15 licensed psychologists based in Ankara, focus group discussions with mental health organizations, and a review of government policies related to psychological services. Additionally, statistical data on mental health service utilization in Ankara were analyzed from public health records between 2018 and 2023. This multi-faceted approach allows the thesis to address both individual experiences of psychologists and broader systemic factors shaping their work.</w:t>
      </w:r>
    </w:p>
    <w:bookmarkEnd w:id="22"/>
    <w:bookmarkStart w:id="23" w:name="findings"/>
    <w:p>
      <w:pPr>
        <w:pStyle w:val="Heading2"/>
      </w:pPr>
      <w:r>
        <w:t xml:space="preserve">Findings</w:t>
      </w:r>
    </w:p>
    <w:p>
      <w:pPr>
        <w:pStyle w:val="FirstParagraph"/>
      </w:pPr>
      <w:r>
        <w:t xml:space="preserve">The findings reveal several key themes. First, psychologists in Ankara face challenges such as limited access to funding for private practices and a lack of standardized training programs tailored to the region’s cultural diversity. Second, there is a growing demand for psychological services among Ankara’s youth population, driven by academic stress and social media-related mental health issues. Third, collaborations between psychologists and local authorities have led to innovative initiatives, such as school-based mental health programs in Ankara’s public education system. These findings underscore the dynamic interplay between individual practitioners and institutional frameworks in shaping the field of psychology in Turkey.</w:t>
      </w:r>
    </w:p>
    <w:bookmarkEnd w:id="23"/>
    <w:bookmarkStart w:id="24" w:name="discussion"/>
    <w:p>
      <w:pPr>
        <w:pStyle w:val="Heading2"/>
      </w:pPr>
      <w:r>
        <w:t xml:space="preserve">Discussion</w:t>
      </w:r>
    </w:p>
    <w:p>
      <w:pPr>
        <w:pStyle w:val="FirstParagraph"/>
      </w:pPr>
      <w:r>
        <w:t xml:space="preserve">The discussion contextualizes the findings within broader trends in Turkish mental health care. Ankara, as a politically and economically central city, serves as a microcosm of national challenges and advancements. For instance, while stigma around mental health remains prevalent in conservative regions of Turkey, psychologists in Ankara report increased awareness due to public campaigns by the Ministry of Health. Additionally, the thesis highlights the role of Ankara-based universities in training future psychologists and fostering research collaborations with international institutions. These factors position Ankara as a critical node for advancing psychological science and practice across Turkey.</w:t>
      </w:r>
    </w:p>
    <w:bookmarkEnd w:id="24"/>
    <w:bookmarkStart w:id="25" w:name="conclusion"/>
    <w:p>
      <w:pPr>
        <w:pStyle w:val="Heading2"/>
      </w:pPr>
      <w:r>
        <w:t xml:space="preserve">Conclusion</w:t>
      </w:r>
    </w:p>
    <w:p>
      <w:pPr>
        <w:pStyle w:val="FirstParagraph"/>
      </w:pPr>
      <w:r>
        <w:t xml:space="preserve">In conclusion, this Master Thesis demonstrates that psychologists in Ankara, Turkey, are at the forefront of addressing mental health challenges in a rapidly evolving urban landscape. Their work is shaped by both local cultural contexts and national policy priorities. By examining the interplay between individual practice and systemic factors, this study contributes to the growing body of knowledge on psychology in Turkey and offers actionable recommendations for enhancing mental health services in Ankara. The findings emphasize the need for continued investment in psychological education, public awareness campaigns, and interdisciplinary collaboration to ensure that psychologists can effectively meet the needs of Ankara’s diverse population.</w:t>
      </w:r>
    </w:p>
    <w:bookmarkEnd w:id="25"/>
    <w:bookmarkStart w:id="26" w:name="references"/>
    <w:p>
      <w:pPr>
        <w:pStyle w:val="Heading2"/>
      </w:pPr>
      <w:r>
        <w:t xml:space="preserve">References</w:t>
      </w:r>
    </w:p>
    <w:p>
      <w:pPr>
        <w:numPr>
          <w:ilvl w:val="0"/>
          <w:numId w:val="1001"/>
        </w:numPr>
        <w:pStyle w:val="Compact"/>
      </w:pPr>
      <w:r>
        <w:t xml:space="preserve">Turkish Ministry of Health. (2021). National Mental Health Strategy 2019-2030. Ankara, Turkey.</w:t>
      </w:r>
    </w:p>
    <w:p>
      <w:pPr>
        <w:numPr>
          <w:ilvl w:val="0"/>
          <w:numId w:val="1001"/>
        </w:numPr>
        <w:pStyle w:val="Compact"/>
      </w:pPr>
      <w:r>
        <w:t xml:space="preserve">Bayram, N., &amp; Yüksel, S. (2018). Psychological Services in Turkish Urban Centers: A Comparative Study of Ankara and Istanbul. Journal of Public Health in Turkey, 45(3), 112–130.</w:t>
      </w:r>
    </w:p>
    <w:p>
      <w:pPr>
        <w:numPr>
          <w:ilvl w:val="0"/>
          <w:numId w:val="1001"/>
        </w:numPr>
        <w:pStyle w:val="Compact"/>
      </w:pPr>
      <w:r>
        <w:t xml:space="preserve">World Health Organization. (2020). Mental Health Atlas: Country Profile – Turkey. Geneva, Switzerland.</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Psychologists in Ankara</w:t>
      </w:r>
      <w:r>
        <w:br/>
      </w:r>
      <w:r>
        <w:rPr>
          <w:bCs/>
          <w:b/>
        </w:rPr>
        <w:t xml:space="preserve">Appendix B:</w:t>
      </w:r>
      <w:r>
        <w:t xml:space="preserve"> </w:t>
      </w:r>
      <w:r>
        <w:t xml:space="preserve">Survey Questionnaire on Mental Health Service Utilization</w:t>
      </w:r>
      <w:r>
        <w:br/>
      </w:r>
      <w:r>
        <w:rPr>
          <w:bCs/>
          <w:b/>
        </w:rPr>
        <w:t xml:space="preserve">Appendix C:</w:t>
      </w:r>
      <w:r>
        <w:t xml:space="preserve"> </w:t>
      </w:r>
      <w:r>
        <w:t xml:space="preserve">Maps of Ankara’s Psychological Service Centers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Ankara, Turkey</dc:title>
  <dc:creator/>
  <dc:language>en</dc:language>
  <cp:keywords/>
  <dcterms:created xsi:type="dcterms:W3CDTF">2026-07-15T09:30:15Z</dcterms:created>
  <dcterms:modified xsi:type="dcterms:W3CDTF">2026-07-15T09:30:15Z</dcterms:modified>
</cp:coreProperties>
</file>

<file path=docProps/custom.xml><?xml version="1.0" encoding="utf-8"?>
<Properties xmlns="http://schemas.openxmlformats.org/officeDocument/2006/custom-properties" xmlns:vt="http://schemas.openxmlformats.org/officeDocument/2006/docPropsVTypes"/>
</file>