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45833aec29570b88a3c0544a72417fdb3b75e38"/>
    <w:p>
      <w:pPr>
        <w:pStyle w:val="Heading1"/>
      </w:pPr>
      <w:r>
        <w:t xml:space="preserve">Master Thesis: The Role of a Psychologist in the United Arab Emirates, Dubai</w:t>
      </w:r>
    </w:p>
    <w:bookmarkStart w:id="20" w:name="abstract"/>
    <w:p>
      <w:pPr>
        <w:pStyle w:val="Heading2"/>
      </w:pPr>
      <w:r>
        <w:t xml:space="preserve">Abstract</w:t>
      </w:r>
    </w:p>
    <w:p>
      <w:pPr>
        <w:pStyle w:val="FirstParagraph"/>
      </w:pPr>
      <w:r>
        <w:t xml:space="preserve">This Master Thesis explores the evolving role of psychologists in Dubai, United Arab Emirates (UAE), within the context of its rapidly expanding urban landscape and unique sociocultural dynamics. The study examines how psychological professionals navigate challenges such as cultural diversity, language barriers, and societal expectations while contributing to mental health services in both clinical and community settings. By analyzing the integration of international psychological practices with local traditions, this research highlights opportunities for psychologists to address pressing issues like stress management, cross-cultural communication, and mental health awareness in a region undergoing significant transformation.</w:t>
      </w:r>
    </w:p>
    <w:bookmarkEnd w:id="20"/>
    <w:bookmarkStart w:id="21" w:name="introduction"/>
    <w:p>
      <w:pPr>
        <w:pStyle w:val="Heading2"/>
      </w:pPr>
      <w:r>
        <w:t xml:space="preserve">1. Introduction</w:t>
      </w:r>
    </w:p>
    <w:p>
      <w:pPr>
        <w:pStyle w:val="FirstParagraph"/>
      </w:pPr>
      <w:r>
        <w:t xml:space="preserve">The United Arab Emirates (UAE), particularly Dubai, has emerged as a global hub for innovation, tourism, and multicultural exchange. As the city continues to grow economically and socially, the demand for psychological services has surged. Psychologists in Dubai play a critical role in addressing mental health challenges faced by residents from diverse cultural backgrounds, including expatriates and Emirati nationals. This thesis investigates how psychologists can tailor their expertise to meet the specific needs of Dubai’s population while adhering to ethical guidelines and local regulations.</w:t>
      </w:r>
    </w:p>
    <w:p>
      <w:pPr>
        <w:pStyle w:val="BodyText"/>
      </w:pPr>
      <w:r>
        <w:t xml:space="preserve">The primary objective of this research is to analyze the current state of psychological practice in Dubai, identify challenges faced by psychologists operating in this environment, and propose strategies for enhancing mental health services. The study draws on existing literature, interviews with practicing psychologists, and case studies from Dubai’s academic and clinical institutions.</w:t>
      </w:r>
    </w:p>
    <w:bookmarkEnd w:id="21"/>
    <w:bookmarkStart w:id="22" w:name="X270f139df8a55d9ec9977633aab0d6812b39d02"/>
    <w:p>
      <w:pPr>
        <w:pStyle w:val="Heading2"/>
      </w:pPr>
      <w:r>
        <w:t xml:space="preserve">2. Psychological Services in Dubai: A Unique Context</w:t>
      </w:r>
    </w:p>
    <w:p>
      <w:pPr>
        <w:pStyle w:val="FirstParagraph"/>
      </w:pPr>
      <w:r>
        <w:t xml:space="preserve">Dubai’s psychological landscape is shaped by its cosmopolitan nature, with residents hailing from over 180 nationalities. Psychologists must therefore balance Western therapeutic approaches with an understanding of traditional Emirati values and Islamic principles that influence attitudes toward mental health. For example, the stigma surrounding mental illness remains a barrier in some communities, requiring psychologists to adopt culturally sensitive communication strategies.</w:t>
      </w:r>
    </w:p>
    <w:p>
      <w:pPr>
        <w:pStyle w:val="BodyText"/>
      </w:pPr>
      <w:r>
        <w:t xml:space="preserve">Key institutions such as the Al Wasl Centre for Psychological Services and academic programs at universities like the American University of Sharjah provide training and research opportunities for psychologists. These organizations emphasize cross-cultural competence, a skill essential for addressing issues like acculturation stress, workplace burnout, and family dynamics in multicultural families.</w:t>
      </w:r>
    </w:p>
    <w:bookmarkEnd w:id="22"/>
    <w:bookmarkStart w:id="23" w:name="X141015f3e7b812403ac26a9dcdae41da3165d71"/>
    <w:p>
      <w:pPr>
        <w:pStyle w:val="Heading2"/>
      </w:pPr>
      <w:r>
        <w:t xml:space="preserve">3. Challenges Faced by Psychologists in Dubai</w:t>
      </w:r>
    </w:p>
    <w:p>
      <w:pPr>
        <w:pStyle w:val="FirstParagraph"/>
      </w:pPr>
      <w:r>
        <w:t xml:space="preserve">Psychologists operating in Dubai encounter several unique challenges. One major issue is the lack of standardized mental health policies across private and public sectors. While the UAE government has prioritized mental health through initiatives like the National Strategy for Mental Health (2017–2021), implementation varies, and access to affordable services remains uneven.</w:t>
      </w:r>
    </w:p>
    <w:p>
      <w:pPr>
        <w:pStyle w:val="BodyText"/>
      </w:pPr>
      <w:r>
        <w:t xml:space="preserve">Cultural factors also influence therapeutic practices. For instance, Emirati clients may prefer interventions that align with Islamic teachings or community-based solutions over individualized therapy. Additionally, language barriers can hinder effective communication with non-Arabic-speaking clients unless psychologists are multilingual or work with interpreters.</w:t>
      </w:r>
    </w:p>
    <w:p>
      <w:pPr>
        <w:pStyle w:val="BodyText"/>
      </w:pPr>
      <w:r>
        <w:t xml:space="preserve">Another challenge is the limited integration of psychological research into policy-making. While Dubai’s rapid development has spurred demand for mental health professionals, there is a need for more data-driven approaches to address issues such as substance abuse, anxiety disorders, and trauma related to conflict zones (e.g., refugees from Syria or Yemen).</w:t>
      </w:r>
    </w:p>
    <w:bookmarkEnd w:id="23"/>
    <w:bookmarkStart w:id="24" w:name="opportunities-for-psychologists-in-dubai"/>
    <w:p>
      <w:pPr>
        <w:pStyle w:val="Heading2"/>
      </w:pPr>
      <w:r>
        <w:t xml:space="preserve">4. Opportunities for Psychologists in Dubai</w:t>
      </w:r>
    </w:p>
    <w:p>
      <w:pPr>
        <w:pStyle w:val="FirstParagraph"/>
      </w:pPr>
      <w:r>
        <w:t xml:space="preserve">Dubai’s growth presents numerous opportunities for psychologists to expand their impact. The city’s emphasis on education and innovation has led to increased collaboration between mental health professionals and institutions like the Dubai Health Authority (DHA) and private hospitals. Psychologists are also sought after in corporate settings, where they help organizations manage workplace stress, diversity-related conflicts, and leadership development.</w:t>
      </w:r>
    </w:p>
    <w:p>
      <w:pPr>
        <w:pStyle w:val="BodyText"/>
      </w:pPr>
      <w:r>
        <w:t xml:space="preserve">The rise of telehealth services offers another avenue for psychologists to reach underserved populations. With Dubai’s advanced digital infrastructure, remote therapy sessions can bridge gaps in access to care for expatriates and individuals in rural areas outside the city.</w:t>
      </w:r>
    </w:p>
    <w:p>
      <w:pPr>
        <w:pStyle w:val="BodyText"/>
      </w:pPr>
      <w:r>
        <w:t xml:space="preserve">Furthermore, the UAE’s Vision 2021 and Vision 2030 initiatives prioritize creating a “smart” society that values mental well-being. Psychologists can contribute by developing programs focused on youth resilience, elder care, and community mental health outreach in line with these goals.</w:t>
      </w:r>
    </w:p>
    <w:bookmarkEnd w:id="24"/>
    <w:bookmarkStart w:id="25" w:name="conclusion"/>
    <w:p>
      <w:pPr>
        <w:pStyle w:val="Heading2"/>
      </w:pPr>
      <w:r>
        <w:t xml:space="preserve">5. Conclusion</w:t>
      </w:r>
    </w:p>
    <w:p>
      <w:pPr>
        <w:pStyle w:val="FirstParagraph"/>
      </w:pPr>
      <w:r>
        <w:t xml:space="preserve">In conclusion, the role of a psychologist in the United Arab Emirates Dubai is both complex and dynamic. As the region continues to evolve, psychologists must adapt their practices to meet cultural, social, and economic demands while advocating for systemic changes in mental health policy. This Master Thesis underscores the importance of interdisciplinary collaboration between psychologists, policymakers, and community leaders to ensure that psychological services remain accessible, effective, and culturally appropriate in Dubai.</w:t>
      </w:r>
    </w:p>
    <w:p>
      <w:pPr>
        <w:pStyle w:val="BodyText"/>
      </w:pPr>
      <w:r>
        <w:t xml:space="preserve">The findings of this research highlight the potential for psychologists to play a pivotal role in shaping the future of mental health care in one of the world’s most rapidly growing cities. By addressing existing challenges and leveraging emerging opportunities, professionals can contribute meaningfully to both individual well-being and broader societal development.</w:t>
      </w:r>
    </w:p>
    <w:bookmarkEnd w:id="25"/>
    <w:bookmarkStart w:id="26" w:name="references"/>
    <w:p>
      <w:pPr>
        <w:pStyle w:val="Heading2"/>
      </w:pPr>
      <w:r>
        <w:t xml:space="preserve">References</w:t>
      </w:r>
    </w:p>
    <w:p>
      <w:pPr>
        <w:numPr>
          <w:ilvl w:val="0"/>
          <w:numId w:val="1001"/>
        </w:numPr>
        <w:pStyle w:val="Compact"/>
      </w:pPr>
      <w:r>
        <w:t xml:space="preserve">Dubai Health Authority (DHA). (2020). National Strategy for Mental Health in the UAE. Retrieved from [dha.gov.ae]</w:t>
      </w:r>
    </w:p>
    <w:p>
      <w:pPr>
        <w:numPr>
          <w:ilvl w:val="0"/>
          <w:numId w:val="1001"/>
        </w:numPr>
        <w:pStyle w:val="Compact"/>
      </w:pPr>
      <w:r>
        <w:t xml:space="preserve">Al Wasl Centre for Psychological Services. (n.d.). About Us. Retrieved from [alwasl.ae]</w:t>
      </w:r>
    </w:p>
    <w:p>
      <w:pPr>
        <w:numPr>
          <w:ilvl w:val="0"/>
          <w:numId w:val="1001"/>
        </w:numPr>
        <w:pStyle w:val="Compact"/>
      </w:pPr>
      <w:r>
        <w:t xml:space="preserve">American University of Sharjah. (2021). Department of Psychology Research Publications.</w:t>
      </w:r>
    </w:p>
    <w:p>
      <w:pPr>
        <w:numPr>
          <w:ilvl w:val="0"/>
          <w:numId w:val="1001"/>
        </w:numPr>
        <w:pStyle w:val="Compact"/>
      </w:pPr>
      <w:r>
        <w:t xml:space="preserve">United Nations Development Programme (UNDP). (2019). Mental Health and Psychosocial Support in the UAE.</w:t>
      </w:r>
    </w:p>
    <w:bookmarkEnd w:id="26"/>
    <w:bookmarkStart w:id="27" w:name="appendices"/>
    <w:p>
      <w:pPr>
        <w:pStyle w:val="Heading2"/>
      </w:pPr>
      <w:r>
        <w:t xml:space="preserve">Appendices</w:t>
      </w:r>
    </w:p>
    <w:p>
      <w:pPr>
        <w:pStyle w:val="FirstParagraph"/>
      </w:pPr>
      <w:r>
        <w:rPr>
          <w:iCs/>
          <w:i/>
        </w:rPr>
        <w:t xml:space="preserve">Appendix A: Interview Transcripts with Dubai-based Psychologists</w:t>
      </w:r>
      <w:r>
        <w:br/>
      </w:r>
      <w:r>
        <w:rPr>
          <w:iCs/>
          <w:i/>
        </w:rPr>
        <w:t xml:space="preserve">Appendix B: Survey Data on Mental Health Service Utilization in Dubai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Psychologist in the United Arab Emirates Dubai</dc:title>
  <dc:creator/>
  <dc:language>en</dc:language>
  <cp:keywords/>
  <dcterms:created xsi:type="dcterms:W3CDTF">2026-07-21T05:01:55Z</dcterms:created>
  <dcterms:modified xsi:type="dcterms:W3CDTF">2026-07-21T05:01:55Z</dcterms:modified>
</cp:coreProperties>
</file>

<file path=docProps/custom.xml><?xml version="1.0" encoding="utf-8"?>
<Properties xmlns="http://schemas.openxmlformats.org/officeDocument/2006/custom-properties" xmlns:vt="http://schemas.openxmlformats.org/officeDocument/2006/docPropsVTypes"/>
</file>