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756cf5280348865d36dea15195bc4f1042e084"/>
    <w:p>
      <w:pPr>
        <w:pStyle w:val="Heading1"/>
      </w:pPr>
      <w:r>
        <w:t xml:space="preserve">Master Thesis: The Role of Psychologists in the United States Miami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psychologists in the United States Miami, emphasizing their contributions to mental health care within a culturally diverse urban environment. As a major hub for Latin American immigrants and a melting pot of cultures, Miami presents unique challenges and opportunities for psychologists practicing in this region. The document highlights the need for culturally competent practices, ethical considerations, and innovative approaches to address the mental health disparities faced by marginalized communities in Miami.</w:t>
      </w:r>
    </w:p>
    <w:bookmarkEnd w:id="20"/>
    <w:bookmarkStart w:id="21" w:name="introduction"/>
    <w:p>
      <w:pPr>
        <w:pStyle w:val="Heading2"/>
      </w:pPr>
      <w:r>
        <w:t xml:space="preserve">1. Introduction</w:t>
      </w:r>
    </w:p>
    <w:p>
      <w:pPr>
        <w:pStyle w:val="FirstParagraph"/>
      </w:pPr>
      <w:r>
        <w:t xml:space="preserve">The United States Miami is a dynamic city that has long served as a gateway for immigrants from Latin America, Africa, and Asia. As a result, it is home to one of the most culturally diverse populations in the country. Psychologists operating in this region must navigate complex sociocultural landscapes while addressing the mental health needs of individuals from varying backgrounds. This Master Thesis examines how psychologists in Miami adapt their practices to serve a heterogeneous population and contribute to public health initiatives.</w:t>
      </w:r>
    </w:p>
    <w:bookmarkEnd w:id="21"/>
    <w:bookmarkStart w:id="22" w:name="Xd6a3f0283a6fdf5bdb69b4d1c572c7b83a1c9c5"/>
    <w:p>
      <w:pPr>
        <w:pStyle w:val="Heading2"/>
      </w:pPr>
      <w:r>
        <w:t xml:space="preserve">2. Contextual Background: United States Miami</w:t>
      </w:r>
    </w:p>
    <w:p>
      <w:pPr>
        <w:pStyle w:val="FirstParagraph"/>
      </w:pPr>
      <w:r>
        <w:t xml:space="preserve">Miami, located in Florida, is often referred to as the "Cradle of the Americas" due to its historical ties with Latin America and the Caribbean. The city's demographics reflect this legacy, with over 60% of its residents identifying as Hispanic or Latino. Additionally, Miami's economy and tourism industry attract a global workforce, further enriching its cultural tapestry.</w:t>
      </w:r>
    </w:p>
    <w:p>
      <w:pPr>
        <w:pStyle w:val="BodyText"/>
      </w:pPr>
      <w:r>
        <w:t xml:space="preserve">For psychologists practicing in this environment, understanding cultural nuances is essential. Mental health care must be tailored to the linguistic, religious, and socioeconomic backgrounds of patients. For instance, the prevalence of Spanish-speaking communities necessitates bilingual services and culturally sensitive therapeutic approaches.</w:t>
      </w:r>
    </w:p>
    <w:bookmarkEnd w:id="22"/>
    <w:bookmarkStart w:id="23" w:name="Xb17db8a1aabb0425c5fe13235f408058b48bc77"/>
    <w:p>
      <w:pPr>
        <w:pStyle w:val="Heading2"/>
      </w:pPr>
      <w:r>
        <w:t xml:space="preserve">3. Role of Psychologists in United States Miami</w:t>
      </w:r>
    </w:p>
    <w:p>
      <w:pPr>
        <w:pStyle w:val="FirstParagraph"/>
      </w:pPr>
      <w:r>
        <w:t xml:space="preserve">Psychologists in Miami play a multifaceted role that extends beyond traditional clinical settings. They work in hospitals, schools, community centers, and private practices to address issues such as anxiety disorders, depression, trauma from migration experiences (e.g., refugee trauma), and acculturation stress. The unique challenges faced by immigrants—such as language barriers and legal uncertainty—require psychologists to adopt holistic care models.</w:t>
      </w:r>
    </w:p>
    <w:p>
      <w:pPr>
        <w:numPr>
          <w:ilvl w:val="0"/>
          <w:numId w:val="1001"/>
        </w:numPr>
        <w:pStyle w:val="Compact"/>
      </w:pPr>
      <w:r>
        <w:rPr>
          <w:bCs/>
          <w:b/>
        </w:rPr>
        <w:t xml:space="preserve">Cultural Competence:</w:t>
      </w:r>
      <w:r>
        <w:t xml:space="preserve"> </w:t>
      </w:r>
      <w:r>
        <w:t xml:space="preserve">Psychologists must be trained in multicultural counseling techniques to effectively serve clients from diverse backgrounds.</w:t>
      </w:r>
    </w:p>
    <w:p>
      <w:pPr>
        <w:numPr>
          <w:ilvl w:val="0"/>
          <w:numId w:val="1001"/>
        </w:numPr>
        <w:pStyle w:val="Compact"/>
      </w:pPr>
      <w:r>
        <w:rPr>
          <w:bCs/>
          <w:b/>
        </w:rPr>
        <w:t xml:space="preserve">Community Engagement:</w:t>
      </w:r>
      <w:r>
        <w:t xml:space="preserve"> </w:t>
      </w:r>
      <w:r>
        <w:t xml:space="preserve">Many psychologists in Miami collaborate with local organizations, such as the Florida Psychological Association, to provide free mental health services to underserved populations.</w:t>
      </w:r>
    </w:p>
    <w:p>
      <w:pPr>
        <w:numPr>
          <w:ilvl w:val="0"/>
          <w:numId w:val="1001"/>
        </w:numPr>
        <w:pStyle w:val="Compact"/>
      </w:pPr>
      <w:r>
        <w:rPr>
          <w:bCs/>
          <w:b/>
        </w:rPr>
        <w:t xml:space="preserve">Educational Initiatives:</w:t>
      </w:r>
      <w:r>
        <w:t xml:space="preserve"> </w:t>
      </w:r>
      <w:r>
        <w:t xml:space="preserve">Psychologists also contribute to public education by organizing workshops on mental health awareness in schools and community centers.</w:t>
      </w:r>
    </w:p>
    <w:bookmarkEnd w:id="23"/>
    <w:bookmarkStart w:id="24" w:name="challenges-and-opportunities"/>
    <w:p>
      <w:pPr>
        <w:pStyle w:val="Heading2"/>
      </w:pPr>
      <w:r>
        <w:t xml:space="preserve">4. Challenges and Opportunities</w:t>
      </w:r>
    </w:p>
    <w:p>
      <w:pPr>
        <w:pStyle w:val="FirstParagraph"/>
      </w:pPr>
      <w:r>
        <w:t xml:space="preserve">The United States Miami presents both challenges and opportunities for psychologists. One of the most pressing issues is the disparity in access to mental health care, particularly among low-income communities. Additionally, psychologists may encounter resistance from patients who stigmatize mental health services due to cultural or religious beliefs.</w:t>
      </w:r>
    </w:p>
    <w:p>
      <w:pPr>
        <w:pStyle w:val="BodyText"/>
      </w:pPr>
      <w:r>
        <w:t xml:space="preserve">Opportunities for innovation include leveraging technology for teletherapy and developing culturally adapted treatment programs. For example, psychologists have integrated mindfulness-based therapies tailored to the needs of Latinx populations in Miami, which has shown promising results in reducing anxiety symptoms.</w:t>
      </w:r>
    </w:p>
    <w:bookmarkEnd w:id="24"/>
    <w:bookmarkStart w:id="25" w:name="ethical-considerations"/>
    <w:p>
      <w:pPr>
        <w:pStyle w:val="Heading2"/>
      </w:pPr>
      <w:r>
        <w:t xml:space="preserve">5. Ethical Considerations</w:t>
      </w:r>
    </w:p>
    <w:p>
      <w:pPr>
        <w:pStyle w:val="FirstParagraph"/>
      </w:pPr>
      <w:r>
        <w:t xml:space="preserve">Ethics are central to the practice of psychology, especially in a diverse city like Miami. Psychologists must ensure confidentiality while navigating complex legal frameworks, such as those related to immigration status and data privacy. Furthermore, they must avoid cultural biases that could undermine the therapeutic relationship.</w:t>
      </w:r>
    </w:p>
    <w:p>
      <w:pPr>
        <w:pStyle w:val="BodyText"/>
      </w:pPr>
      <w:r>
        <w:t xml:space="preserve">The American Psychological Association (APA) emphasizes the importance of ongoing training in multiculturalism for psychologists practicing in regions like Miami. This includes understanding how systemic issues—such as racial discrimination or economic inequality—impact mental health outcomes.</w:t>
      </w:r>
    </w:p>
    <w:bookmarkEnd w:id="25"/>
    <w:bookmarkStart w:id="26" w:name="Xaa917c1f56835a21fd6f4d4dea38c93f7e8eabf"/>
    <w:p>
      <w:pPr>
        <w:pStyle w:val="Heading2"/>
      </w:pPr>
      <w:r>
        <w:t xml:space="preserve">6. Case Study: Psychologists and Mental Health Disparities</w:t>
      </w:r>
    </w:p>
    <w:p>
      <w:pPr>
        <w:pStyle w:val="FirstParagraph"/>
      </w:pPr>
      <w:r>
        <w:t xml:space="preserve">A case study conducted by the University of Miami’s Department of Psychology (2023) revealed that immigrants in South Miami-Dade County face higher rates of depression compared to native-born residents. Psychologists in this area have responded by creating outreach programs focused on early intervention and destigmatizing mental health care. These efforts have led to a 15% increase in individuals seeking therapy within the last five years.</w:t>
      </w:r>
    </w:p>
    <w:bookmarkEnd w:id="26"/>
    <w:bookmarkStart w:id="27" w:name="conclusion"/>
    <w:p>
      <w:pPr>
        <w:pStyle w:val="Heading2"/>
      </w:pPr>
      <w:r>
        <w:t xml:space="preserve">7. Conclusion</w:t>
      </w:r>
    </w:p>
    <w:p>
      <w:pPr>
        <w:pStyle w:val="FirstParagraph"/>
      </w:pPr>
      <w:r>
        <w:t xml:space="preserve">The United States Miami is a unique city where psychologists play a vital role in addressing mental health disparities and promoting well-being among diverse communities. As the population continues to grow and evolve, so too must the strategies employed by psychologists to meet these needs. This Master Thesis underscores the importance of cultural competence, ethical practice, and community engagement for psychologists operating in this region.</w:t>
      </w:r>
    </w:p>
    <w:p>
      <w:pPr>
        <w:pStyle w:val="BodyText"/>
      </w:pPr>
      <w:r>
        <w:t xml:space="preserve">Future research could explore how technological advancements (e.g., AI-driven mental health apps) might further support psychological care in Miami. Additionally, policymakers and practitioners must collaborate to ensure equitable access to mental health services for all residents of the United States Miami.</w:t>
      </w:r>
    </w:p>
    <w:bookmarkEnd w:id="27"/>
    <w:bookmarkStart w:id="28" w:name="references"/>
    <w:p>
      <w:pPr>
        <w:pStyle w:val="Heading2"/>
      </w:pPr>
      <w:r>
        <w:t xml:space="preserve">References</w:t>
      </w:r>
    </w:p>
    <w:p>
      <w:pPr>
        <w:pStyle w:val="FirstParagraph"/>
      </w:pPr>
      <w:r>
        <w:rPr>
          <w:iCs/>
          <w:i/>
        </w:rPr>
        <w:t xml:space="preserve">1. American Psychological Association (APA). (2021). Ethical Principles of Psychologists and Code of Conduct.</w:t>
      </w:r>
      <w:r>
        <w:br/>
      </w:r>
      <w:r>
        <w:rPr>
          <w:iCs/>
          <w:i/>
        </w:rPr>
        <w:t xml:space="preserve">2. University of Miami Department of Psychology. (2023). Mental Health Trends in South Miami-Dade County.</w:t>
      </w:r>
      <w:r>
        <w:br/>
      </w:r>
      <w:r>
        <w:rPr>
          <w:iCs/>
          <w:i/>
        </w:rPr>
        <w:t xml:space="preserve">3. Florida Psychological Association. (n.d.). Community Outreach Programs in Miami.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the United States Miami</dc:title>
  <dc:creator/>
  <dc:language>en</dc:language>
  <cp:keywords/>
  <dcterms:created xsi:type="dcterms:W3CDTF">2026-07-21T04:53:44Z</dcterms:created>
  <dcterms:modified xsi:type="dcterms:W3CDTF">2026-07-21T04:53:44Z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