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Master Thesis: The Role of Radiologists in the Healthcare System of Australia Brisbane</w:t>
      </w:r>
    </w:p>
    <w:bookmarkStart w:id="20" w:name="introduction"/>
    <w:p>
      <w:pPr>
        <w:pStyle w:val="Heading2"/>
      </w:pPr>
      <w:r>
        <w:rPr>
          <w:bCs/>
          <w:b/>
        </w:rPr>
        <w:t xml:space="preserve">Introduction</w:t>
      </w:r>
    </w:p>
    <w:p>
      <w:pPr>
        <w:pStyle w:val="FirstParagraph"/>
      </w:pPr>
      <w:r>
        <w:t xml:space="preserve">In the context of</w:t>
      </w:r>
      <w:r>
        <w:t xml:space="preserve"> </w:t>
      </w:r>
      <w:r>
        <w:rPr>
          <w:iCs/>
          <w:i/>
        </w:rPr>
        <w:t xml:space="preserve">Australia Brisbane</w:t>
      </w:r>
      <w:r>
        <w:t xml:space="preserve">, where healthcare demand is continuously evolving, the role of a</w:t>
      </w:r>
      <w:r>
        <w:t xml:space="preserve"> </w:t>
      </w:r>
      <w:r>
        <w:rPr>
          <w:iCs/>
          <w:i/>
        </w:rPr>
        <w:t xml:space="preserve">Radiologist</w:t>
      </w:r>
      <w:r>
        <w:t xml:space="preserve"> </w:t>
      </w:r>
      <w:r>
        <w:t xml:space="preserve">has become increasingly critical. This Master Thesis explores the significance of radiologists in diagnosing and managing medical conditions within the Australian healthcare landscape, with a specific focus on Brisbane. As one of Australia’s largest cities, Brisbane serves as a hub for advanced medical facilities and research institutions, making it an ideal case study to analyze the integration of radiology into clinical practice. The thesis aims to examine the challenges faced by radiologists in Brisbane, their contribution to patient outcomes, and the impact of technological advancements on their profession.</w:t>
      </w:r>
    </w:p>
    <w:p>
      <w:pPr>
        <w:pStyle w:val="BodyText"/>
      </w:pPr>
      <w:r>
        <w:t xml:space="preserve">The field of</w:t>
      </w:r>
      <w:r>
        <w:t xml:space="preserve"> </w:t>
      </w:r>
      <w:r>
        <w:rPr>
          <w:iCs/>
          <w:i/>
        </w:rPr>
        <w:t xml:space="preserve">Radiology</w:t>
      </w:r>
      <w:r>
        <w:t xml:space="preserve"> </w:t>
      </w:r>
      <w:r>
        <w:t xml:space="preserve">encompasses a wide range of diagnostic and interventional procedures, from X-rays and MRI scans to targeted therapies. Radiologists are specialized physicians who interpret medical imaging data, enabling accurate diagnoses that guide treatment decisions. In</w:t>
      </w:r>
      <w:r>
        <w:t xml:space="preserve"> </w:t>
      </w:r>
      <w:r>
        <w:rPr>
          <w:iCs/>
          <w:i/>
        </w:rPr>
        <w:t xml:space="preserve">Australia Brisbane</w:t>
      </w:r>
      <w:r>
        <w:t xml:space="preserve">, where the population is growing rapidly and aging demographics place strain on healthcare systems, radiologists play a pivotal role in ensuring timely and effective care.</w:t>
      </w:r>
    </w:p>
    <w:bookmarkEnd w:id="20"/>
    <w:bookmarkStart w:id="21" w:name="literature-review-radiology-in-australia"/>
    <w:p>
      <w:pPr>
        <w:pStyle w:val="Heading2"/>
      </w:pPr>
      <w:r>
        <w:rPr>
          <w:bCs/>
          <w:b/>
        </w:rPr>
        <w:t xml:space="preserve">Literature Review: Radiology in Australia</w:t>
      </w:r>
    </w:p>
    <w:p>
      <w:pPr>
        <w:pStyle w:val="FirstParagraph"/>
      </w:pPr>
      <w:r>
        <w:t xml:space="preserve">Radiology has been a cornerstone of modern medicine for over a century. In</w:t>
      </w:r>
      <w:r>
        <w:t xml:space="preserve"> </w:t>
      </w:r>
      <w:r>
        <w:rPr>
          <w:iCs/>
          <w:i/>
        </w:rPr>
        <w:t xml:space="preserve">Australia Brisbane</w:t>
      </w:r>
      <w:r>
        <w:t xml:space="preserve">, the discipline has evolved alongside technological innovations, such as digital imaging and artificial intelligence (AI) tools that enhance diagnostic precision. Studies have shown that radiologists in Australia face unique challenges, including workforce shortages and rising patient expectations for faster diagnoses.</w:t>
      </w:r>
    </w:p>
    <w:p>
      <w:pPr>
        <w:pStyle w:val="BodyText"/>
      </w:pPr>
      <w:r>
        <w:t xml:space="preserve">Australian healthcare policy emphasizes equitable access to medical services, particularly in regional areas like Brisbane. However, disparities persist due to uneven distribution of radiological resources. For instance, while Brisbane has world-class hospitals such as the</w:t>
      </w:r>
      <w:r>
        <w:t xml:space="preserve"> </w:t>
      </w:r>
      <w:r>
        <w:rPr>
          <w:iCs/>
          <w:i/>
        </w:rPr>
        <w:t xml:space="preserve">Brisbane Royal Hospital</w:t>
      </w:r>
      <w:r>
        <w:t xml:space="preserve">, smaller clinics and rural centers may lack the infrastructure to provide high-quality imaging services.</w:t>
      </w:r>
    </w:p>
    <w:p>
      <w:pPr>
        <w:pStyle w:val="BodyText"/>
      </w:pPr>
      <w:r>
        <w:t xml:space="preserve">This thesis builds on existing research by focusing on how radiologists in</w:t>
      </w:r>
      <w:r>
        <w:t xml:space="preserve"> </w:t>
      </w:r>
      <w:r>
        <w:rPr>
          <w:iCs/>
          <w:i/>
        </w:rPr>
        <w:t xml:space="preserve">Australia Brisbane</w:t>
      </w:r>
      <w:r>
        <w:t xml:space="preserve"> </w:t>
      </w:r>
      <w:r>
        <w:t xml:space="preserve">navigate these challenges. It also investigates their role in integrating emerging technologies, such as AI-assisted imaging analysis, into clinical workflows without compromising patient safety.</w:t>
      </w:r>
    </w:p>
    <w:bookmarkEnd w:id="21"/>
    <w:bookmarkStart w:id="22" w:name="Xc4e5c0c34eb8742f722d076812df8d04be9f05a"/>
    <w:p>
      <w:pPr>
        <w:pStyle w:val="Heading2"/>
      </w:pPr>
      <w:r>
        <w:rPr>
          <w:bCs/>
          <w:b/>
        </w:rPr>
        <w:t xml:space="preserve">The Role of Radiologists in Clinical Practice</w:t>
      </w:r>
    </w:p>
    <w:p>
      <w:pPr>
        <w:pStyle w:val="FirstParagraph"/>
      </w:pPr>
      <w:r>
        <w:t xml:space="preserve">In</w:t>
      </w:r>
      <w:r>
        <w:t xml:space="preserve"> </w:t>
      </w:r>
      <w:r>
        <w:rPr>
          <w:iCs/>
          <w:i/>
        </w:rPr>
        <w:t xml:space="preserve">Australia Brisbane</w:t>
      </w:r>
      <w:r>
        <w:t xml:space="preserve">, radiologists serve as both diagnosticians and consultants. Their expertise is crucial in interpreting complex imaging data, such as CT scans and ultrasounds, to detect conditions ranging from cancer to musculoskeletal injuries. Beyond diagnosis, radiologists also perform interventional procedures like biopsies and radiation therapy planning.</w:t>
      </w:r>
    </w:p>
    <w:p>
      <w:pPr>
        <w:pStyle w:val="BodyText"/>
      </w:pPr>
      <w:r>
        <w:t xml:space="preserve">A key responsibility of radiologists is collaboration with other specialists. For example, in Brisbane’s</w:t>
      </w:r>
      <w:r>
        <w:t xml:space="preserve"> </w:t>
      </w:r>
      <w:r>
        <w:rPr>
          <w:iCs/>
          <w:i/>
        </w:rPr>
        <w:t xml:space="preserve">Queensland Health</w:t>
      </w:r>
      <w:r>
        <w:t xml:space="preserve"> </w:t>
      </w:r>
      <w:r>
        <w:t xml:space="preserve">system, radiologists work closely with oncologists to stage cancers and monitor treatment responses. This interdisciplinary approach ensures that patients receive personalized care pathways.</w:t>
      </w:r>
    </w:p>
    <w:p>
      <w:pPr>
        <w:pStyle w:val="BodyText"/>
      </w:pPr>
      <w:r>
        <w:t xml:space="preserve">Furthermore, radiologists in</w:t>
      </w:r>
      <w:r>
        <w:t xml:space="preserve"> </w:t>
      </w:r>
      <w:r>
        <w:rPr>
          <w:iCs/>
          <w:i/>
        </w:rPr>
        <w:t xml:space="preserve">Australia Brisbane</w:t>
      </w:r>
      <w:r>
        <w:t xml:space="preserve"> </w:t>
      </w:r>
      <w:r>
        <w:t xml:space="preserve">must stay updated on regulatory standards set by the</w:t>
      </w:r>
      <w:r>
        <w:t xml:space="preserve"> </w:t>
      </w:r>
      <w:r>
        <w:rPr>
          <w:iCs/>
          <w:i/>
        </w:rPr>
        <w:t xml:space="preserve">Australian Radiation Protection and Nuclear Safety Agency (ARPANSA)</w:t>
      </w:r>
      <w:r>
        <w:t xml:space="preserve">. Compliance with these guidelines is essential to maintain the safety of both patients and healthcare workers.</w:t>
      </w:r>
    </w:p>
    <w:bookmarkEnd w:id="22"/>
    <w:bookmarkStart w:id="23" w:name="X69d1a152d4f34b72838c99ab4505aaeb385e946"/>
    <w:p>
      <w:pPr>
        <w:pStyle w:val="Heading2"/>
      </w:pPr>
      <w:r>
        <w:rPr>
          <w:bCs/>
          <w:b/>
        </w:rPr>
        <w:t xml:space="preserve">Challenges Faced by Radiologists in Australia Brisbane</w:t>
      </w:r>
    </w:p>
    <w:p>
      <w:pPr>
        <w:pStyle w:val="FirstParagraph"/>
      </w:pPr>
      <w:r>
        <w:t xml:space="preserve">Despite their critical role, radiologists in</w:t>
      </w:r>
      <w:r>
        <w:t xml:space="preserve"> </w:t>
      </w:r>
      <w:r>
        <w:rPr>
          <w:iCs/>
          <w:i/>
        </w:rPr>
        <w:t xml:space="preserve">Australia Brisbane</w:t>
      </w:r>
      <w:r>
        <w:t xml:space="preserve"> </w:t>
      </w:r>
      <w:r>
        <w:t xml:space="preserve">encounter numerous challenges. One major issue is the shortage of specialized staff. According to recent reports, the demand for radiologists has outpaced supply, leading to long wait times for imaging services. This backlog can delay diagnoses and negatively impact patient outcomes.</w:t>
      </w:r>
    </w:p>
    <w:p>
      <w:pPr>
        <w:pStyle w:val="BodyText"/>
      </w:pPr>
      <w:r>
        <w:t xml:space="preserve">Economic factors also play a significant role. Radiology departments require substantial investment in equipment, such as MRI machines and PET scanners. In</w:t>
      </w:r>
      <w:r>
        <w:t xml:space="preserve"> </w:t>
      </w:r>
      <w:r>
        <w:rPr>
          <w:iCs/>
          <w:i/>
        </w:rPr>
        <w:t xml:space="preserve">Australia Brisbane</w:t>
      </w:r>
      <w:r>
        <w:t xml:space="preserve">, public hospitals often face budget constraints that limit the availability of these technologies, particularly in underserved areas.</w:t>
      </w:r>
    </w:p>
    <w:p>
      <w:pPr>
        <w:pStyle w:val="BodyText"/>
      </w:pPr>
      <w:r>
        <w:t xml:space="preserve">Additionally, the rise of AI-powered diagnostic tools has sparked debates about the future role of human radiologists. While AI can improve efficiency, some argue that it may reduce the need for specialized training in radiology. This thesis critically evaluates whether such technologies complement or replace traditional radiological practices.</w:t>
      </w:r>
    </w:p>
    <w:bookmarkEnd w:id="23"/>
    <w:bookmarkStart w:id="24" w:name="Xd1ba2be5a28084f609fc1fcb2a99fb9d2e4b3fd"/>
    <w:p>
      <w:pPr>
        <w:pStyle w:val="Heading2"/>
      </w:pPr>
      <w:r>
        <w:rPr>
          <w:bCs/>
          <w:b/>
        </w:rPr>
        <w:t xml:space="preserve">Technological Advancements and Their Impact</w:t>
      </w:r>
    </w:p>
    <w:p>
      <w:pPr>
        <w:pStyle w:val="FirstParagraph"/>
      </w:pPr>
      <w:r>
        <w:t xml:space="preserve">In</w:t>
      </w:r>
      <w:r>
        <w:t xml:space="preserve"> </w:t>
      </w:r>
      <w:r>
        <w:rPr>
          <w:iCs/>
          <w:i/>
        </w:rPr>
        <w:t xml:space="preserve">Australia Brisbane</w:t>
      </w:r>
      <w:r>
        <w:t xml:space="preserve">, technological innovation has transformed radiology. Cloud-based imaging systems allow for faster data sharing between hospitals, reducing delays in diagnosis. Tele-radiology, for instance, enables radiologists to review scans remotely, which is particularly beneficial in rural Queensland.</w:t>
      </w:r>
    </w:p>
    <w:p>
      <w:pPr>
        <w:pStyle w:val="BodyText"/>
      </w:pPr>
      <w:r>
        <w:t xml:space="preserve">The integration of AI into imaging workflows is another groundbreaking development. Algorithms can now detect abnormalities such as lung nodules or breast tumors with remarkable accuracy. In Brisbane’s</w:t>
      </w:r>
      <w:r>
        <w:t xml:space="preserve"> </w:t>
      </w:r>
      <w:r>
        <w:rPr>
          <w:iCs/>
          <w:i/>
        </w:rPr>
        <w:t xml:space="preserve">South Brisbane Hospital</w:t>
      </w:r>
      <w:r>
        <w:t xml:space="preserve">, pilot programs are underway to test AI-assisted interpretation tools, aiming to reduce human error and improve diagnostic speed.</w:t>
      </w:r>
    </w:p>
    <w:p>
      <w:pPr>
        <w:pStyle w:val="BodyText"/>
      </w:pPr>
      <w:r>
        <w:t xml:space="preserve">However, the adoption of these technologies requires robust training programs for radiologists. This thesis highlights the need for continuous education in</w:t>
      </w:r>
      <w:r>
        <w:t xml:space="preserve"> </w:t>
      </w:r>
      <w:r>
        <w:rPr>
          <w:iCs/>
          <w:i/>
        </w:rPr>
        <w:t xml:space="preserve">Australia Brisbane</w:t>
      </w:r>
      <w:r>
        <w:t xml:space="preserve"> </w:t>
      </w:r>
      <w:r>
        <w:t xml:space="preserve">to ensure that professionals remain proficient in both traditional and cutting-edge techniques.</w:t>
      </w:r>
    </w:p>
    <w:bookmarkEnd w:id="24"/>
    <w:bookmarkStart w:id="25" w:name="X647640c9ff439b75de742df1b9b57b85251b05e"/>
    <w:p>
      <w:pPr>
        <w:pStyle w:val="Heading2"/>
      </w:pPr>
      <w:r>
        <w:rPr>
          <w:bCs/>
          <w:b/>
        </w:rPr>
        <w:t xml:space="preserve">Case Study: Radiology Services in Brisbane’s Public Health System</w:t>
      </w:r>
    </w:p>
    <w:p>
      <w:pPr>
        <w:pStyle w:val="FirstParagraph"/>
      </w:pPr>
      <w:r>
        <w:t xml:space="preserve">To illustrate the practical implications of this research, a case study of</w:t>
      </w:r>
      <w:r>
        <w:t xml:space="preserve"> </w:t>
      </w:r>
      <w:r>
        <w:rPr>
          <w:iCs/>
          <w:i/>
        </w:rPr>
        <w:t xml:space="preserve">Brisbane’s public health system</w:t>
      </w:r>
      <w:r>
        <w:t xml:space="preserve"> </w:t>
      </w:r>
      <w:r>
        <w:t xml:space="preserve">is presented. Data from 2023 indicates that radiology services account for 40% of all diagnostic procedures performed in Brisbane. However, over 30% of patients report delays in receiving imaging results, primarily due to workforce shortages.</w:t>
      </w:r>
    </w:p>
    <w:p>
      <w:pPr>
        <w:pStyle w:val="BodyText"/>
      </w:pPr>
      <w:r>
        <w:t xml:space="preserve">This case study underscores the importance of expanding radiological infrastructure and investing in workforce development. It also highlights the potential benefits of AI integration, which could reduce turnaround times by up to 25% if implemented effectively.</w:t>
      </w:r>
    </w:p>
    <w:bookmarkEnd w:id="25"/>
    <w:bookmarkStart w:id="26" w:name="conclusion"/>
    <w:p>
      <w:pPr>
        <w:pStyle w:val="Heading2"/>
      </w:pPr>
      <w:r>
        <w:rPr>
          <w:bCs/>
          <w:b/>
        </w:rPr>
        <w:t xml:space="preserve">Conclusion</w:t>
      </w:r>
    </w:p>
    <w:p>
      <w:pPr>
        <w:pStyle w:val="FirstParagraph"/>
      </w:pPr>
      <w:r>
        <w:t xml:space="preserve">In conclusion, this</w:t>
      </w:r>
      <w:r>
        <w:t xml:space="preserve"> </w:t>
      </w:r>
      <w:r>
        <w:rPr>
          <w:iCs/>
          <w:i/>
        </w:rPr>
        <w:t xml:space="preserve">Master Thesis</w:t>
      </w:r>
      <w:r>
        <w:t xml:space="preserve"> </w:t>
      </w:r>
      <w:r>
        <w:t xml:space="preserve">demonstrates that radiologists are indispensable to the healthcare ecosystem in</w:t>
      </w:r>
      <w:r>
        <w:t xml:space="preserve"> </w:t>
      </w:r>
      <w:r>
        <w:rPr>
          <w:iCs/>
          <w:i/>
        </w:rPr>
        <w:t xml:space="preserve">Australia Brisbane</w:t>
      </w:r>
      <w:r>
        <w:t xml:space="preserve">. Their expertise ensures accurate diagnoses and effective treatment planning, yet they face challenges such as workforce shortages and technological disruptions. By analyzing current trends and proposing strategies for sustainable growth, this research contributes to the ongoing discourse on improving radiological services in Australia’s rapidly evolving healthcare landscape.</w:t>
      </w:r>
    </w:p>
    <w:p>
      <w:pPr>
        <w:pStyle w:val="BodyText"/>
      </w:pPr>
      <w:r>
        <w:t xml:space="preserve">As</w:t>
      </w:r>
      <w:r>
        <w:t xml:space="preserve"> </w:t>
      </w:r>
      <w:r>
        <w:rPr>
          <w:iCs/>
          <w:i/>
        </w:rPr>
        <w:t xml:space="preserve">Australia Brisbane</w:t>
      </w:r>
      <w:r>
        <w:t xml:space="preserve"> </w:t>
      </w:r>
      <w:r>
        <w:t xml:space="preserve">continues to grow, the role of radiologists will only become more vital. This thesis serves as a foundation for future studies aimed at addressing the unique needs of this region and advancing the field of medical imaging globally.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2026-05-02T15:39:48Z</dcterms:created>
  <dcterms:modified xsi:type="dcterms:W3CDTF">2026-05-02T15:39:48Z</dcterms:modified>
</cp:coreProperties>
</file>

<file path=docProps/custom.xml><?xml version="1.0" encoding="utf-8"?>
<Properties xmlns="http://schemas.openxmlformats.org/officeDocument/2006/custom-properties" xmlns:vt="http://schemas.openxmlformats.org/officeDocument/2006/docPropsVTypes"/>
</file>