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bf94dcadecdcaa8d1eb88068eeda64de6078353"/>
    <w:p>
      <w:pPr>
        <w:pStyle w:val="Heading1"/>
      </w:pPr>
      <w:r>
        <w:t xml:space="preserve">Master Thesis: The Role of Radiologists in Brazil Brasília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University/Organization in Brazil Brasília]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radiologists in the healthcare system of Brazil, with a focused analysis on the federal capital of Brasília. As a hub for medical innovation and public health policy, Brasília presents unique challenges and opportunities for radiologists working within its hospitals, research institutions, and private clinics. The study examines how radiologists contribute to diagnostic accuracy, patient care integration, and advancements in medical imaging technologies in this region. It also highlights the socio-economic factors influencing radiological practice in Brazil Brasília.</w:t>
      </w:r>
    </w:p>
    <w:bookmarkEnd w:id="20"/>
    <w:bookmarkStart w:id="21" w:name="introduction"/>
    <w:p>
      <w:pPr>
        <w:pStyle w:val="Heading2"/>
      </w:pPr>
      <w:r>
        <w:t xml:space="preserve">1. Introduction</w:t>
      </w:r>
    </w:p>
    <w:p>
      <w:pPr>
        <w:pStyle w:val="FirstParagraph"/>
      </w:pPr>
      <w:r>
        <w:t xml:space="preserve">Radiologists play a pivotal role in modern healthcare systems by interpreting medical images and guiding clinical decisions. In Brazil, where access to quality healthcare varies significantly between urban and rural areas, the presence of skilled radiologists is essential for equitable patient outcomes. Brasília, as the capital city of Brazil, serves as a nexus for medical research, policy development, and advanced diagnostic services. This thesis investigates how radiologists in Brasília navigate the intersection of technological innovation, public health demands, and regional healthcare disparities.</w:t>
      </w:r>
    </w:p>
    <w:p>
      <w:pPr>
        <w:pStyle w:val="BodyText"/>
      </w:pPr>
      <w:r>
        <w:t xml:space="preserve">The study is motivated by the growing need to address gaps in radiological infrastructure and workforce distribution across Brazil. By focusing on Brasília—a city with a concentrated medical ecosystem—this work aims to provide actionable insights for improving radiology services nationwide.</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Data was collected through semi-structured interviews with radiologists, hospital administrators, and policymakers in Brasília. Additionally, statistical data from public health reports, academic journals, and institutional databases were analyzed to evaluate trends in radiological practice within the region.</w:t>
      </w:r>
    </w:p>
    <w:p>
      <w:pPr>
        <w:pStyle w:val="BodyText"/>
      </w:pPr>
      <w:r>
        <w:t xml:space="preserve">Key areas of focus included: (1) the current capacity of medical imaging facilities in Brasília; (2) challenges faced by radiologists due to resource limitations or regulatory frameworks; and (3) emerging technologies like AI-assisted diagnostics being adopted in Brazilian hospitals. Case studies from major institutions such as the Hospital Regional de Ceilândia and UnB’s Medical School were used to contextualize findings.</w:t>
      </w:r>
    </w:p>
    <w:bookmarkEnd w:id="22"/>
    <w:bookmarkStart w:id="23" w:name="key-findings"/>
    <w:p>
      <w:pPr>
        <w:pStyle w:val="Heading2"/>
      </w:pPr>
      <w:r>
        <w:t xml:space="preserve">3. Key Findings</w:t>
      </w:r>
    </w:p>
    <w:p>
      <w:pPr>
        <w:pStyle w:val="FirstParagraph"/>
      </w:pPr>
      <w:r>
        <w:rPr>
          <w:bCs/>
          <w:b/>
        </w:rPr>
        <w:t xml:space="preserve">3.1 Radiological Infrastructure in Brasília</w:t>
      </w:r>
    </w:p>
    <w:p>
      <w:pPr>
        <w:pStyle w:val="BodyText"/>
      </w:pPr>
      <w:r>
        <w:t xml:space="preserve">Brasília boasts advanced medical imaging centers, including MRI, CT scan, and mammography units. However, disparities exist between public and private sectors. Public hospitals often face shortages of equipment and trained personnel due to budget constraints.</w:t>
      </w:r>
    </w:p>
    <w:p>
      <w:pPr>
        <w:pStyle w:val="BodyText"/>
      </w:pPr>
      <w:r>
        <w:rPr>
          <w:bCs/>
          <w:b/>
        </w:rPr>
        <w:t xml:space="preserve">3.2 Role of Radiologists in Patient Care</w:t>
      </w:r>
    </w:p>
    <w:p>
      <w:pPr>
        <w:pStyle w:val="BodyText"/>
      </w:pPr>
      <w:r>
        <w:t xml:space="preserve">Radiologists in Brasília are integral to multidisciplinary teams, collaborating with oncologists, surgeons, and primary care physicians. Their role extends beyond diagnostics to include tele-radiology services that benefit underserved regions of Brazil.</w:t>
      </w:r>
    </w:p>
    <w:p>
      <w:pPr>
        <w:pStyle w:val="BodyText"/>
      </w:pPr>
      <w:r>
        <w:rPr>
          <w:bCs/>
          <w:b/>
        </w:rPr>
        <w:t xml:space="preserve">3.3 Technological Advancements</w:t>
      </w:r>
    </w:p>
    <w:p>
      <w:pPr>
        <w:pStyle w:val="BodyText"/>
      </w:pPr>
      <w:r>
        <w:t xml:space="preserve">The adoption of AI in image analysis is gaining traction in Brasília’s leading hospitals. Radiologists are being trained to integrate these tools into workflows, though challenges around data privacy and cost remain.</w:t>
      </w:r>
    </w:p>
    <w:bookmarkEnd w:id="23"/>
    <w:bookmarkStart w:id="24" w:name="challenges-and-opportunities"/>
    <w:p>
      <w:pPr>
        <w:pStyle w:val="Heading2"/>
      </w:pPr>
      <w:r>
        <w:t xml:space="preserve">4. Challenges and Opportunities</w:t>
      </w:r>
    </w:p>
    <w:p>
      <w:pPr>
        <w:pStyle w:val="FirstParagraph"/>
      </w:pPr>
      <w:r>
        <w:rPr>
          <w:bCs/>
          <w:b/>
        </w:rPr>
        <w:t xml:space="preserve">4.1 Workforce Distribution</w:t>
      </w:r>
    </w:p>
    <w:p>
      <w:pPr>
        <w:pStyle w:val="BodyText"/>
      </w:pPr>
      <w:r>
        <w:t xml:space="preserve">Brazil faces a shortage of radiologists, with urban centers like Brasília attracting more professionals than rural areas. This creates a bottleneck in serving the broader population.</w:t>
      </w:r>
    </w:p>
    <w:p>
      <w:pPr>
        <w:pStyle w:val="BodyText"/>
      </w:pPr>
      <w:r>
        <w:rPr>
          <w:bCs/>
          <w:b/>
        </w:rPr>
        <w:t xml:space="preserve">4.2 Policy and Funding</w:t>
      </w:r>
    </w:p>
    <w:p>
      <w:pPr>
        <w:pStyle w:val="BodyText"/>
      </w:pPr>
      <w:r>
        <w:t xml:space="preserve">Public health policies in Brasília often prioritize urgent care over preventive diagnostics. Radiologists advocate for increased funding to upgrade facilities and train more specialists.</w:t>
      </w:r>
    </w:p>
    <w:p>
      <w:pPr>
        <w:pStyle w:val="BodyText"/>
      </w:pPr>
      <w:r>
        <w:rPr>
          <w:bCs/>
          <w:b/>
        </w:rPr>
        <w:t xml:space="preserve">4.3 Telemedicine Potential</w:t>
      </w:r>
    </w:p>
    <w:p>
      <w:pPr>
        <w:pStyle w:val="BodyText"/>
      </w:pPr>
      <w:r>
        <w:t xml:space="preserve">Brasília’s infrastructure positions it as a leader in tele-radiology, enabling remote diagnostics for regions with limited access to specialists. This has significant implications for Brazil’s national healthcare strategy.</w:t>
      </w:r>
    </w:p>
    <w:bookmarkEnd w:id="24"/>
    <w:bookmarkStart w:id="25" w:name="case-studies"/>
    <w:p>
      <w:pPr>
        <w:pStyle w:val="Heading2"/>
      </w:pPr>
      <w:r>
        <w:t xml:space="preserve">5. Case Studies</w:t>
      </w:r>
    </w:p>
    <w:p>
      <w:pPr>
        <w:numPr>
          <w:ilvl w:val="0"/>
          <w:numId w:val="1001"/>
        </w:numPr>
        <w:pStyle w:val="Compact"/>
      </w:pPr>
      <w:r>
        <w:rPr>
          <w:bCs/>
          <w:b/>
        </w:rPr>
        <w:t xml:space="preserve">Hospital Regional de Ceilândia:</w:t>
      </w:r>
      <w:r>
        <w:t xml:space="preserve"> </w:t>
      </w:r>
      <w:r>
        <w:t xml:space="preserve">A case study of how tele-radiology reduced diagnostic delays by 40% in this public hospital.</w:t>
      </w:r>
    </w:p>
    <w:p>
      <w:pPr>
        <w:numPr>
          <w:ilvl w:val="0"/>
          <w:numId w:val="1001"/>
        </w:numPr>
        <w:pStyle w:val="Compact"/>
      </w:pPr>
      <w:r>
        <w:rPr>
          <w:bCs/>
          <w:b/>
        </w:rPr>
        <w:t xml:space="preserve">Universidade de Brasília (UnB):</w:t>
      </w:r>
      <w:r>
        <w:t xml:space="preserve"> </w:t>
      </w:r>
      <w:r>
        <w:t xml:space="preserve">Research on AI-assisted diagnostics in training radiologists for early cancer detection.</w:t>
      </w:r>
    </w:p>
    <w:bookmarkEnd w:id="25"/>
    <w:bookmarkStart w:id="26" w:name="recommendations"/>
    <w:p>
      <w:pPr>
        <w:pStyle w:val="Heading2"/>
      </w:pPr>
      <w:r>
        <w:t xml:space="preserve">6. Recommendations</w:t>
      </w:r>
    </w:p>
    <w:p>
      <w:pPr>
        <w:pStyle w:val="FirstParagraph"/>
      </w:pPr>
      <w:r>
        <w:t xml:space="preserve">To strengthen the role of radiologists in Brazil Brasília and beyond, this thesis proposes:</w:t>
      </w:r>
    </w:p>
    <w:p>
      <w:pPr>
        <w:numPr>
          <w:ilvl w:val="0"/>
          <w:numId w:val="1002"/>
        </w:numPr>
        <w:pStyle w:val="Compact"/>
      </w:pPr>
      <w:r>
        <w:t xml:space="preserve">Increasing public investment in medical imaging infrastructure and workforce training.</w:t>
      </w:r>
    </w:p>
    <w:p>
      <w:pPr>
        <w:numPr>
          <w:ilvl w:val="0"/>
          <w:numId w:val="1002"/>
        </w:numPr>
        <w:pStyle w:val="Compact"/>
      </w:pPr>
      <w:r>
        <w:t xml:space="preserve">Promoting partnerships between academic institutions and hospitals to foster innovation.</w:t>
      </w:r>
    </w:p>
    <w:p>
      <w:pPr>
        <w:numPr>
          <w:ilvl w:val="0"/>
          <w:numId w:val="1002"/>
        </w:numPr>
        <w:pStyle w:val="Compact"/>
      </w:pPr>
      <w:r>
        <w:t xml:space="preserve">Expanding tele-radiology initiatives to bridge regional healthcare gaps.</w:t>
      </w:r>
    </w:p>
    <w:bookmarkEnd w:id="26"/>
    <w:bookmarkStart w:id="27" w:name="conclusion"/>
    <w:p>
      <w:pPr>
        <w:pStyle w:val="Heading2"/>
      </w:pPr>
      <w:r>
        <w:t xml:space="preserve">7. Conclusion</w:t>
      </w:r>
    </w:p>
    <w:p>
      <w:pPr>
        <w:pStyle w:val="FirstParagraph"/>
      </w:pPr>
      <w:r>
        <w:t xml:space="preserve">The role of radiologists in Brazil Brasília is both dynamic and critical, shaping the future of medical diagnostics in the region. This Master Thesis underscores their contributions to public health while highlighting systemic challenges that require urgent attention. By addressing these issues, Brasília can serve as a model for improving radiological care across Brazil.</w:t>
      </w:r>
    </w:p>
    <w:bookmarkEnd w:id="27"/>
    <w:bookmarkStart w:id="28" w:name="references"/>
    <w:p>
      <w:pPr>
        <w:pStyle w:val="Heading2"/>
      </w:pPr>
      <w:r>
        <w:t xml:space="preserve">References</w:t>
      </w:r>
    </w:p>
    <w:p>
      <w:pPr>
        <w:pStyle w:val="FirstParagraph"/>
      </w:pPr>
      <w:r>
        <w:t xml:space="preserve">[Include academic citations here if required by your university’s guidelines.]</w:t>
      </w:r>
    </w:p>
    <w:p>
      <w:pPr>
        <w:pStyle w:val="BodyText"/>
      </w:pPr>
      <w:r>
        <w:t xml:space="preserve">This document is part of the Master Thesis submitted to [University Name] for the degree in [Your Field].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Brazil Brasília</dc:title>
  <dc:creator/>
  <dc:language>en</dc:language>
  <cp:keywords/>
  <dcterms:created xsi:type="dcterms:W3CDTF">2026-07-21T09:47:24Z</dcterms:created>
  <dcterms:modified xsi:type="dcterms:W3CDTF">2026-07-21T09:47:24Z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