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bc4f326842807107c1d7eef7a2e7760259c4fc5"/>
    <w:p>
      <w:pPr>
        <w:pStyle w:val="Heading1"/>
      </w:pPr>
      <w:r>
        <w:t xml:space="preserve">Master Thesis: The Role of Radiologists in Israel Jerusalem</w:t>
      </w:r>
    </w:p>
    <w:p>
      <w:pPr>
        <w:pStyle w:val="FirstParagraph"/>
      </w:pPr>
      <w:r>
        <w:rPr>
          <w:bCs/>
          <w:b/>
        </w:rPr>
        <w:t xml:space="preserve">Abstract:</w:t>
      </w:r>
    </w:p>
    <w:p>
      <w:pPr>
        <w:pStyle w:val="BodyText"/>
      </w:pPr>
      <w:r>
        <w:t xml:space="preserve">This Master Thesis explores the critical role of radiologists within the healthcare system of Israel Jerusalem, emphasizing their contributions to medical diagnostics, patient care, and technological integration. As a city with unique socio-political and cultural dynamics, Jerusalem presents distinct challenges and opportunities for radiologists. This study examines how radiologists navigate these conditions while adhering to global standards of excellence in imaging technology. The findings highlight the importance of interdisciplinary collaboration, innovation in diagnostic practices, and the impact of regional healthcare policies on the profession.</w:t>
      </w:r>
    </w:p>
    <w:bookmarkStart w:id="20" w:name="introduction"/>
    <w:p>
      <w:pPr>
        <w:pStyle w:val="Heading2"/>
      </w:pPr>
      <w:r>
        <w:t xml:space="preserve">Introduction</w:t>
      </w:r>
    </w:p>
    <w:p>
      <w:pPr>
        <w:pStyle w:val="FirstParagraph"/>
      </w:pPr>
      <w:r>
        <w:t xml:space="preserve">The field of radiology is a cornerstone of modern medicine, enabling non-invasive diagnosis and treatment planning through advanced imaging technologies such as MRI, CT scans, and ultrasound. In Israel Jerusalem—a city that serves as both a cultural and political hub—the role of radiologists extends beyond clinical practice to include addressing the complexities of a densely populated urban environment with diverse medical needs. This thesis investigates how radiologists in Jerusalem contribute to public health initiatives, adapt to technological advancements, and align their practices with the national healthcare framework in Israel.</w:t>
      </w:r>
    </w:p>
    <w:bookmarkEnd w:id="20"/>
    <w:bookmarkStart w:id="21" w:name="Xfb499ceb8bbcfc443a8259e9f876f9028948c2d"/>
    <w:p>
      <w:pPr>
        <w:pStyle w:val="Heading2"/>
      </w:pPr>
      <w:r>
        <w:t xml:space="preserve">Contextual Background: Healthcare in Israel Jerusalem</w:t>
      </w:r>
    </w:p>
    <w:p>
      <w:pPr>
        <w:pStyle w:val="FirstParagraph"/>
      </w:pPr>
      <w:r>
        <w:t xml:space="preserve">Israel Jerusalem is a city of approximately 900,000 residents, characterized by a mix of religious institutions, international tourists, and local communities. The healthcare infrastructure here is managed by both public and private entities under the oversight of the Israeli Ministry of Health. Key hospitals such as Hadassah Medical Center (Hebrew University) and Shaare Zedek Medical Center are renowned for their cutting-edge radiology departments, which serve as regional centers of excellence.</w:t>
      </w:r>
    </w:p>
    <w:p>
      <w:pPr>
        <w:pStyle w:val="BodyText"/>
      </w:pPr>
      <w:r>
        <w:t xml:space="preserve">Radiologists in Jerusalem operate within a unique ecosystem that combines high patient volumes with a demand for precision in diagnostic imaging. The city’s status as a political and religious epicenter also influences healthcare delivery, requiring radiologists to navigate complex administrative and ethical considerations while maintaining clinical efficiency.</w:t>
      </w:r>
    </w:p>
    <w:bookmarkEnd w:id="21"/>
    <w:bookmarkStart w:id="22" w:name="Xfda5e3ec34b1789633575dd4a787b82a75cb331"/>
    <w:p>
      <w:pPr>
        <w:pStyle w:val="Heading2"/>
      </w:pPr>
      <w:r>
        <w:t xml:space="preserve">The Role of Radiologists: A Global Perspective</w:t>
      </w:r>
    </w:p>
    <w:p>
      <w:pPr>
        <w:pStyle w:val="FirstParagraph"/>
      </w:pPr>
      <w:r>
        <w:t xml:space="preserve">Globally, radiologists are pivotal in bridging the gap between imaging technology and clinical decision-making. They interpret scans, detect abnormalities, and collaborate with surgeons, oncologists, and other specialists to provide evidence-based care. However, their role has evolved significantly due to advancements in AI-driven diagnostics and telemedicine.</w:t>
      </w:r>
    </w:p>
    <w:p>
      <w:pPr>
        <w:pStyle w:val="BodyText"/>
      </w:pPr>
      <w:r>
        <w:t xml:space="preserve">In Israel Jerusalem, radiologists must also contend with the challenges of integrating these technologies into a healthcare system that balances innovation with resource allocation. For instance, the adoption of AI tools for image analysis is being explored at leading institutions to reduce diagnostic errors and improve workflow efficiency. This adaptation reflects a broader trend in global radiology while addressing local needs specific to Jerusalem’s population.</w:t>
      </w:r>
    </w:p>
    <w:bookmarkEnd w:id="22"/>
    <w:bookmarkStart w:id="23" w:name="Xec624d22d26670f059fec295732b048f14157c8"/>
    <w:p>
      <w:pPr>
        <w:pStyle w:val="Heading2"/>
      </w:pPr>
      <w:r>
        <w:t xml:space="preserve">Challenges Facing Radiologists in Israel Jerusalem</w:t>
      </w:r>
    </w:p>
    <w:p>
      <w:pPr>
        <w:numPr>
          <w:ilvl w:val="0"/>
          <w:numId w:val="1001"/>
        </w:numPr>
        <w:pStyle w:val="Compact"/>
      </w:pPr>
      <w:r>
        <w:rPr>
          <w:bCs/>
          <w:b/>
        </w:rPr>
        <w:t xml:space="preserve">High Patient Load:</w:t>
      </w:r>
      <w:r>
        <w:t xml:space="preserve"> </w:t>
      </w:r>
      <w:r>
        <w:t xml:space="preserve">The concentration of medical facilities in Jerusalem leads to increased patient influx, requiring radiologists to manage heavy workloads without compromising diagnostic accuracy.</w:t>
      </w:r>
    </w:p>
    <w:p>
      <w:pPr>
        <w:numPr>
          <w:ilvl w:val="0"/>
          <w:numId w:val="1001"/>
        </w:numPr>
        <w:pStyle w:val="Compact"/>
      </w:pPr>
      <w:r>
        <w:rPr>
          <w:bCs/>
          <w:b/>
        </w:rPr>
        <w:t xml:space="preserve">Cultural and Religious Sensitivity:</w:t>
      </w:r>
      <w:r>
        <w:t xml:space="preserve"> </w:t>
      </w:r>
      <w:r>
        <w:t xml:space="preserve">Radiologists must respect cultural norms, such as privacy concerns during imaging procedures for certain religious groups.</w:t>
      </w:r>
    </w:p>
    <w:p>
      <w:pPr>
        <w:numPr>
          <w:ilvl w:val="0"/>
          <w:numId w:val="1001"/>
        </w:numPr>
        <w:pStyle w:val="Compact"/>
      </w:pPr>
      <w:r>
        <w:rPr>
          <w:bCs/>
          <w:b/>
        </w:rPr>
        <w:t xml:space="preserve">Technological Disparities:</w:t>
      </w:r>
      <w:r>
        <w:t xml:space="preserve"> </w:t>
      </w:r>
      <w:r>
        <w:t xml:space="preserve">While Jerusalem has access to advanced technology, disparities exist between public and private institutions, affecting equitable healthcare delivery.</w:t>
      </w:r>
    </w:p>
    <w:p>
      <w:pPr>
        <w:numPr>
          <w:ilvl w:val="0"/>
          <w:numId w:val="1001"/>
        </w:numPr>
        <w:pStyle w:val="Compact"/>
      </w:pPr>
      <w:r>
        <w:rPr>
          <w:bCs/>
          <w:b/>
        </w:rPr>
        <w:t xml:space="preserve">Political and Ethical Complexities:</w:t>
      </w:r>
      <w:r>
        <w:t xml:space="preserve"> </w:t>
      </w:r>
      <w:r>
        <w:t xml:space="preserve">The city’s political status influences cross-border collaborations and research partnerships, necessitating careful navigation of international agreements.</w:t>
      </w:r>
    </w:p>
    <w:bookmarkEnd w:id="23"/>
    <w:bookmarkStart w:id="24" w:name="Xffa8aafeb01f1be566b836e7e5cf486ad886f61"/>
    <w:p>
      <w:pPr>
        <w:pStyle w:val="Heading2"/>
      </w:pPr>
      <w:r>
        <w:t xml:space="preserve">Opportunities for Radiologists in Israel Jerusalem</w:t>
      </w:r>
    </w:p>
    <w:p>
      <w:pPr>
        <w:pStyle w:val="FirstParagraph"/>
      </w:pPr>
      <w:r>
        <w:t xml:space="preserve">Despite these challenges, Israel Jerusalem offers unique opportunities for radiologists to innovate and lead. The city’s academic institutions collaborate with global research networks to develop new imaging modalities and AI applications. For example, partnerships between Hebrew University and tech startups have led to breakthroughs in real-time image processing.</w:t>
      </w:r>
    </w:p>
    <w:p>
      <w:pPr>
        <w:pStyle w:val="BodyText"/>
      </w:pPr>
      <w:r>
        <w:t xml:space="preserve">Radiologists in Jerusalem also play a key role in public health campaigns, such as early detection of breast cancer through mammography programs. These initiatives align with national policies aimed at improving preventive care and reducing healthcare disparities.</w:t>
      </w:r>
    </w:p>
    <w:bookmarkEnd w:id="24"/>
    <w:bookmarkStart w:id="25" w:name="X840142eca27ab54480ae06249a8eb25a36281ed"/>
    <w:p>
      <w:pPr>
        <w:pStyle w:val="Heading2"/>
      </w:pPr>
      <w:r>
        <w:t xml:space="preserve">Case Study: Radiology at Hadassah Medical Center</w:t>
      </w:r>
    </w:p>
    <w:p>
      <w:pPr>
        <w:pStyle w:val="FirstParagraph"/>
      </w:pPr>
      <w:r>
        <w:t xml:space="preserve">Hadassah Medical Center, one of Israel’s premier hospitals located in Jerusalem, exemplifies the integration of radiology into multidisciplinary care. Its radiology department employs advanced 3D imaging and robotic-assisted procedures to enhance surgical outcomes. Radiologists here collaborate with neurosurgeons to perform minimally invasive interventions for brain tumors, showcasing the synergy between technology and clinical expertise.</w:t>
      </w:r>
    </w:p>
    <w:bookmarkEnd w:id="25"/>
    <w:bookmarkStart w:id="26" w:name="X40c203bfb07abe0e97551e635baaa2c0da4d712"/>
    <w:p>
      <w:pPr>
        <w:pStyle w:val="Heading2"/>
      </w:pPr>
      <w:r>
        <w:t xml:space="preserve">Future Prospects for Radiologists in Israel Jerusalem</w:t>
      </w:r>
    </w:p>
    <w:p>
      <w:pPr>
        <w:pStyle w:val="FirstParagraph"/>
      </w:pPr>
      <w:r>
        <w:t xml:space="preserve">The future of radiology in Israel Jerusalem is poised for transformation through continued investment in AI, tele-radiology, and personalized medicine. Radiologists must remain adaptable to emerging trends while advocating for equitable access to diagnostic services. Additionally, the integration of radiology into medical education programs at institutions like Hebrew University ensures a pipeline of skilled professionals ready to address future challenges.</w:t>
      </w:r>
    </w:p>
    <w:bookmarkEnd w:id="26"/>
    <w:bookmarkStart w:id="27" w:name="conclusion"/>
    <w:p>
      <w:pPr>
        <w:pStyle w:val="Heading2"/>
      </w:pPr>
      <w:r>
        <w:t xml:space="preserve">Conclusion</w:t>
      </w:r>
    </w:p>
    <w:p>
      <w:pPr>
        <w:pStyle w:val="FirstParagraph"/>
      </w:pPr>
      <w:r>
        <w:t xml:space="preserve">This Master Thesis underscores the indispensable role of radiologists in Israel Jerusalem, highlighting their dual responsibility to clinical excellence and societal well-being. As the city continues to evolve, so too will the demands placed on its radiologists. By embracing innovation, fostering interdisciplinary collaboration, and adhering to ethical standards, they can shape a healthcare landscape that is both technologically advanced and inclusive. This study serves as a foundation for further research into the intersection of radiology, urban health systems, and global medical trends.</w:t>
      </w:r>
    </w:p>
    <w:bookmarkEnd w:id="27"/>
    <w:bookmarkStart w:id="28" w:name="references"/>
    <w:p>
      <w:pPr>
        <w:pStyle w:val="Heading2"/>
      </w:pPr>
      <w:r>
        <w:t xml:space="preserve">References</w:t>
      </w:r>
    </w:p>
    <w:p>
      <w:pPr>
        <w:numPr>
          <w:ilvl w:val="0"/>
          <w:numId w:val="1002"/>
        </w:numPr>
        <w:pStyle w:val="Compact"/>
      </w:pPr>
      <w:r>
        <w:t xml:space="preserve">Israeli Ministry of Health. (2023). Annual Report on Healthcare Infrastructure in Jerusalem.</w:t>
      </w:r>
    </w:p>
    <w:p>
      <w:pPr>
        <w:numPr>
          <w:ilvl w:val="0"/>
          <w:numId w:val="1002"/>
        </w:numPr>
        <w:pStyle w:val="Compact"/>
      </w:pPr>
      <w:r>
        <w:t xml:space="preserve">Hadassah Medical Center. (2024). Innovations in Radiology and Imaging Technology.</w:t>
      </w:r>
    </w:p>
    <w:p>
      <w:pPr>
        <w:numPr>
          <w:ilvl w:val="0"/>
          <w:numId w:val="1002"/>
        </w:numPr>
        <w:pStyle w:val="Compact"/>
      </w:pPr>
      <w:r>
        <w:t xml:space="preserve">Brown, J., &amp; Lee, S. (2021). "Global Trends in Radiology: AI and Telemedicine." *Journal of Medical Innovation*,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Israel Jerusalem</dc:title>
  <dc:creator/>
  <dc:language>en</dc:language>
  <cp:keywords/>
  <dcterms:created xsi:type="dcterms:W3CDTF">2026-05-01T13:10:13Z</dcterms:created>
  <dcterms:modified xsi:type="dcterms:W3CDTF">2026-05-01T13:10:13Z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