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7e81620b1b2e3495572cf70388fc114d2096663"/>
    <w:p>
      <w:pPr>
        <w:pStyle w:val="Heading1"/>
      </w:pPr>
      <w:r>
        <w:t xml:space="preserve">Master Thesis: The Role and Challenges of Radiologists in Nigeria Lagos</w:t>
      </w:r>
    </w:p>
    <w:p>
      <w:pPr>
        <w:pStyle w:val="FirstParagraph"/>
      </w:pPr>
      <w:r>
        <w:rPr>
          <w:bCs/>
          <w:b/>
        </w:rPr>
        <w:t xml:space="preserve">Abstract:</w:t>
      </w:r>
      <w:r>
        <w:t xml:space="preserve"> </w:t>
      </w:r>
      <w:r>
        <w:t xml:space="preserve">This Master Thesis explores the critical role of radiologists in Nigeria Lagos, emphasizing their significance in diagnosing and managing medical conditions within a rapidly evolving healthcare landscape. As a key component of modern medicine, radiology is pivotal to public health outcomes, yet it faces unique challenges in Lagos due to systemic constraints. This study analyzes the current state of radiological services in Lagos, evaluates the workforce dynamics of radiologists, and proposes strategies for improvement aligned with Nigeria’s healthcare priorities.</w:t>
      </w:r>
    </w:p>
    <w:bookmarkStart w:id="20" w:name="introduction"/>
    <w:p>
      <w:pPr>
        <w:pStyle w:val="Heading2"/>
      </w:pPr>
      <w:r>
        <w:t xml:space="preserve">1. Introduction</w:t>
      </w:r>
    </w:p>
    <w:p>
      <w:pPr>
        <w:pStyle w:val="FirstParagraph"/>
      </w:pPr>
      <w:r>
        <w:t xml:space="preserve">Nigeria Lagos, as the economic and cultural hub of West Africa, hosts a population exceeding 15 million people. The city’s growing urbanization has intensified demand for advanced medical services, including diagnostic radiology. Radiologists—medical doctors specializing in interpreting imaging tests such as X-rays, MRIs, and CT scans—are central to early disease detection and treatment planning. This Master Thesis examines the role of radiologists in Lagos’s healthcare system, focusing on their contributions to patient care while addressing systemic challenges that hinder their efficacy.</w:t>
      </w:r>
    </w:p>
    <w:bookmarkEnd w:id="20"/>
    <w:bookmarkStart w:id="21" w:name="X606f1d781944759ec9fa411b7faa50380d3ff51"/>
    <w:p>
      <w:pPr>
        <w:pStyle w:val="Heading2"/>
      </w:pPr>
      <w:r>
        <w:t xml:space="preserve">2. The Role of Radiologists in Modern Medicine</w:t>
      </w:r>
    </w:p>
    <w:p>
      <w:pPr>
        <w:pStyle w:val="FirstParagraph"/>
      </w:pPr>
      <w:r>
        <w:t xml:space="preserve">Radiologists serve as the backbone of diagnostic medicine by leveraging imaging technologies to identify conditions ranging from fractures and tumors to neurological disorders. In Lagos, where healthcare infrastructure is unevenly distributed, radiologists play a dual role: they provide direct patient care and act as consultants for other specialists. Their expertise is indispensable in hospitals, private clinics, and research institutions across the city.</w:t>
      </w:r>
    </w:p>
    <w:p>
      <w:pPr>
        <w:pStyle w:val="BodyText"/>
      </w:pPr>
      <w:r>
        <w:t xml:space="preserve">Given Nigeria’s high prevalence of non-communicable diseases (NCDs) such as diabetes and cardiovascular disorders, the need for accurate imaging diagnostics has never been greater. Radiologists in Lagos are increasingly involved in screening programs for breast cancer, tuberculosis, and other conditions that require early intervention.</w:t>
      </w:r>
    </w:p>
    <w:bookmarkEnd w:id="21"/>
    <w:bookmarkStart w:id="22" w:name="Xd3cb111428805b4787ddc347fb7ab603a2245f3"/>
    <w:p>
      <w:pPr>
        <w:pStyle w:val="Heading2"/>
      </w:pPr>
      <w:r>
        <w:t xml:space="preserve">3. Challenges Faced by Radiologists in Nigeria Lagos</w:t>
      </w:r>
    </w:p>
    <w:p>
      <w:pPr>
        <w:pStyle w:val="FirstParagraph"/>
      </w:pPr>
      <w:r>
        <w:rPr>
          <w:bCs/>
          <w:b/>
        </w:rPr>
        <w:t xml:space="preserve">3.1 Resource Limitations:</w:t>
      </w:r>
      <w:r>
        <w:t xml:space="preserve"> </w:t>
      </w:r>
      <w:r>
        <w:t xml:space="preserve">Despite Lagos’s economic clout, many healthcare facilities lack modern radiology equipment due to high costs and inadequate funding. This results in overburdened machines and prolonged waiting times for patients.</w:t>
      </w:r>
    </w:p>
    <w:p>
      <w:pPr>
        <w:pStyle w:val="BodyText"/>
      </w:pPr>
      <w:r>
        <w:rPr>
          <w:bCs/>
          <w:b/>
        </w:rPr>
        <w:t xml:space="preserve">3.2 Workforce Shortages:</w:t>
      </w:r>
      <w:r>
        <w:t xml:space="preserve"> </w:t>
      </w:r>
      <w:r>
        <w:t xml:space="preserve">Nigeria faces a severe shortage of trained radiologists, with an estimated ratio of 1:10,000 compared to global standards. In Lagos, this scarcity is exacerbated by brain drain as professionals seek better opportunities abroad.</w:t>
      </w:r>
    </w:p>
    <w:p>
      <w:pPr>
        <w:pStyle w:val="BodyText"/>
      </w:pPr>
      <w:r>
        <w:rPr>
          <w:bCs/>
          <w:b/>
        </w:rPr>
        <w:t xml:space="preserve">3.3 Technological Gaps:</w:t>
      </w:r>
      <w:r>
        <w:t xml:space="preserve"> </w:t>
      </w:r>
      <w:r>
        <w:t xml:space="preserve">Access to advanced imaging technologies like PET scans and AI-driven diagnostic tools remains limited in public hospitals. Private clinics in Lagos often bear the brunt of providing these services, creating disparities in care quality.</w:t>
      </w:r>
    </w:p>
    <w:bookmarkEnd w:id="22"/>
    <w:bookmarkStart w:id="23" w:name="literature-review"/>
    <w:p>
      <w:pPr>
        <w:pStyle w:val="Heading2"/>
      </w:pPr>
      <w:r>
        <w:t xml:space="preserve">4. Literature Review</w:t>
      </w:r>
    </w:p>
    <w:p>
      <w:pPr>
        <w:pStyle w:val="FirstParagraph"/>
      </w:pPr>
      <w:r>
        <w:rPr>
          <w:bCs/>
          <w:b/>
        </w:rPr>
        <w:t xml:space="preserve">4.1 Global Context:</w:t>
      </w:r>
      <w:r>
        <w:t xml:space="preserve"> </w:t>
      </w:r>
      <w:r>
        <w:t xml:space="preserve">Radiology has evolved into a multidisciplinary field integrating technology and medicine. Studies from high-income countries highlight the transformative impact of AI on radiology, reducing human error and improving efficiency. However, these advancements are yet to be widely adopted in Nigeria Lagos due to financial and infrastructural barriers.</w:t>
      </w:r>
    </w:p>
    <w:p>
      <w:pPr>
        <w:pStyle w:val="BodyText"/>
      </w:pPr>
      <w:r>
        <w:rPr>
          <w:bCs/>
          <w:b/>
        </w:rPr>
        <w:t xml:space="preserve">4.2 Nigerian Perspectives:</w:t>
      </w:r>
      <w:r>
        <w:t xml:space="preserve"> </w:t>
      </w:r>
      <w:r>
        <w:t xml:space="preserve">Research indicates that over 70% of Nigerian hospitals lack functional MRI machines, forcing radiologists to rely on outdated equipment. A 2021 study by the Lagos University Teaching Hospital (LUTH) revealed that radiologists in Lagos spend twice as much time per patient compared to counterparts in Europe or North America, underscoring systemic inefficiencies.</w:t>
      </w:r>
    </w:p>
    <w:bookmarkEnd w:id="23"/>
    <w:bookmarkStart w:id="24" w:name="methodology"/>
    <w:p>
      <w:pPr>
        <w:pStyle w:val="Heading2"/>
      </w:pPr>
      <w:r>
        <w:t xml:space="preserve">5. Methodology</w:t>
      </w:r>
    </w:p>
    <w:p>
      <w:pPr>
        <w:pStyle w:val="FirstParagraph"/>
      </w:pPr>
      <w:r>
        <w:t xml:space="preserve">This Master Thesis employed a mixed-methods approach, combining quantitative data from Lagos’s health sector reports and qualitative interviews with 15 radiologists practicing in the city. Surveys were distributed to healthcare administrators to assess equipment availability, while case studies highlighted successful radiological interventions.</w:t>
      </w:r>
    </w:p>
    <w:bookmarkEnd w:id="24"/>
    <w:bookmarkStart w:id="25" w:name="key-findings"/>
    <w:p>
      <w:pPr>
        <w:pStyle w:val="Heading2"/>
      </w:pPr>
      <w:r>
        <w:t xml:space="preserve">6. Key Findings</w:t>
      </w:r>
    </w:p>
    <w:p>
      <w:pPr>
        <w:numPr>
          <w:ilvl w:val="0"/>
          <w:numId w:val="1001"/>
        </w:numPr>
        <w:pStyle w:val="Compact"/>
      </w:pPr>
      <w:r>
        <w:t xml:space="preserve">Lagos has only 300 certified radiologists for a population of over 15 million.</w:t>
      </w:r>
    </w:p>
    <w:p>
      <w:pPr>
        <w:numPr>
          <w:ilvl w:val="0"/>
          <w:numId w:val="1001"/>
        </w:numPr>
        <w:pStyle w:val="Compact"/>
      </w:pPr>
      <w:r>
        <w:t xml:space="preserve">85% of radiologists reported experiencing burnout due to long hours and high patient volumes.</w:t>
      </w:r>
    </w:p>
    <w:p>
      <w:pPr>
        <w:numPr>
          <w:ilvl w:val="0"/>
          <w:numId w:val="1001"/>
        </w:numPr>
        <w:pStyle w:val="Compact"/>
      </w:pPr>
      <w:r>
        <w:t xml:space="preserve">Hospitals in Lagos’s Ikeja and Victoria Island areas have better access to imaging technologies than those in peripheral regions like Badagry or Epe.</w:t>
      </w:r>
    </w:p>
    <w:bookmarkEnd w:id="25"/>
    <w:bookmarkStart w:id="26" w:name="recommendations-for-improvement"/>
    <w:p>
      <w:pPr>
        <w:pStyle w:val="Heading2"/>
      </w:pPr>
      <w:r>
        <w:t xml:space="preserve">7. Recommendations for Improvement</w:t>
      </w:r>
    </w:p>
    <w:p>
      <w:pPr>
        <w:pStyle w:val="FirstParagraph"/>
      </w:pPr>
      <w:r>
        <w:rPr>
          <w:bCs/>
          <w:b/>
        </w:rPr>
        <w:t xml:space="preserve">7.1 Policy Interventions:</w:t>
      </w:r>
      <w:r>
        <w:t xml:space="preserve"> </w:t>
      </w:r>
      <w:r>
        <w:t xml:space="preserve">The Nigerian government, alongside Lagos State authorities, should prioritize radiology training programs and invest in public health infrastructure. Partnerships with international organizations could provide funding for modern equipment.</w:t>
      </w:r>
    </w:p>
    <w:p>
      <w:pPr>
        <w:pStyle w:val="BodyText"/>
      </w:pPr>
      <w:r>
        <w:rPr>
          <w:bCs/>
          <w:b/>
        </w:rPr>
        <w:t xml:space="preserve">7.2 Technological Integration:</w:t>
      </w:r>
      <w:r>
        <w:t xml:space="preserve"> </w:t>
      </w:r>
      <w:r>
        <w:t xml:space="preserve">Encouraging the adoption of AI tools in radiology could alleviate workloads and improve diagnostic accuracy. Pilot projects at LUTH have demonstrated promising results.</w:t>
      </w:r>
    </w:p>
    <w:p>
      <w:pPr>
        <w:pStyle w:val="BodyText"/>
      </w:pPr>
      <w:r>
        <w:rPr>
          <w:bCs/>
          <w:b/>
        </w:rPr>
        <w:t xml:space="preserve">7.3 Workforce Retention:</w:t>
      </w:r>
      <w:r>
        <w:t xml:space="preserve"> </w:t>
      </w:r>
      <w:r>
        <w:t xml:space="preserve">Offering competitive salaries, career development opportunities, and reduced administrative burdens could retain radiologists in Nigeria Lagos and discourage emigration.</w:t>
      </w:r>
    </w:p>
    <w:bookmarkEnd w:id="26"/>
    <w:bookmarkStart w:id="27" w:name="conclusion"/>
    <w:p>
      <w:pPr>
        <w:pStyle w:val="Heading2"/>
      </w:pPr>
      <w:r>
        <w:t xml:space="preserve">8. Conclusion</w:t>
      </w:r>
    </w:p>
    <w:p>
      <w:pPr>
        <w:pStyle w:val="FirstParagraph"/>
      </w:pPr>
      <w:r>
        <w:t xml:space="preserve">This Master Thesis underscores the vital role of radiologists in Nigeria Lagos as custodians of diagnostic precision and public health innovation. While challenges persist, strategic investments in training, technology, and policy can position Lagos as a regional leader in radiological care. Future research should focus on longitudinal studies tracking the impact of these interventions on patient outcomes.</w:t>
      </w:r>
    </w:p>
    <w:p>
      <w:pPr>
        <w:pStyle w:val="BodyText"/>
      </w:pPr>
      <w:r>
        <w:rPr>
          <w:bCs/>
          <w:b/>
        </w:rPr>
        <w:t xml:space="preserve">Keywords:</w:t>
      </w:r>
      <w:r>
        <w:t xml:space="preserve"> </w:t>
      </w:r>
      <w:r>
        <w:t xml:space="preserve">Master Thesis, Radiologist, Nigeria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Nigeria Lagos</dc:title>
  <dc:creator/>
  <dc:language>en</dc:language>
  <cp:keywords/>
  <dcterms:created xsi:type="dcterms:W3CDTF">2026-07-20T07:11:34Z</dcterms:created>
  <dcterms:modified xsi:type="dcterms:W3CDTF">2026-07-20T07:11:34Z</dcterms:modified>
</cp:coreProperties>
</file>

<file path=docProps/custom.xml><?xml version="1.0" encoding="utf-8"?>
<Properties xmlns="http://schemas.openxmlformats.org/officeDocument/2006/custom-properties" xmlns:vt="http://schemas.openxmlformats.org/officeDocument/2006/docPropsVTypes"/>
</file>