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bc2a5eb09e2cc4993edd4cc166be67a99f656fc"/>
    <w:p>
      <w:pPr>
        <w:pStyle w:val="Heading1"/>
      </w:pPr>
      <w:r>
        <w:t xml:space="preserve">Master Thesis: The Role and Challenges of Radiologists in Russia, Saint Petersburg</w:t>
      </w:r>
    </w:p>
    <w:bookmarkStart w:id="20" w:name="abstract"/>
    <w:p>
      <w:pPr>
        <w:pStyle w:val="Heading2"/>
      </w:pPr>
      <w:r>
        <w:t xml:space="preserve">Abstract</w:t>
      </w:r>
    </w:p>
    <w:p>
      <w:pPr>
        <w:pStyle w:val="FirstParagraph"/>
      </w:pPr>
      <w:r>
        <w:t xml:space="preserve">This Master Thesis explores the critical role of radiologists in the healthcare system of Saint Petersburg, Russia. As a major medical hub in northern Europe, Saint Petersburg is home to advanced diagnostic centers and specialized hospitals that rely heavily on radiological expertise. The thesis analyzes the current state of radiology practices, challenges faced by professionals in this field, and potential strategies for improving diagnostic accuracy and patient care. By examining the unique healthcare landscape of Russia’s second-largest city, this study highlights the importance of fostering innovation, training, and infrastructure development to support radiologists in meeting modern medical demands.</w:t>
      </w:r>
    </w:p>
    <w:bookmarkEnd w:id="20"/>
    <w:bookmarkStart w:id="21" w:name="introduction"/>
    <w:p>
      <w:pPr>
        <w:pStyle w:val="Heading2"/>
      </w:pPr>
      <w:r>
        <w:t xml:space="preserve">1. Introduction</w:t>
      </w:r>
    </w:p>
    <w:p>
      <w:pPr>
        <w:pStyle w:val="FirstParagraph"/>
      </w:pPr>
      <w:r>
        <w:t xml:space="preserve">Radiology has become an indispensable discipline in modern medicine, enabling early detection and precise treatment of diseases. In Russia Saint Petersburg, where medical research and clinical practice intersect with historical and cultural significance, radiologists play a pivotal role in advancing healthcare outcomes. This thesis investigates the specific challenges and opportunities faced by radiologists in this region, emphasizing the need for tailored solutions to address systemic issues such as technological gaps, staffing shortages, and evolving patient needs.</w:t>
      </w:r>
    </w:p>
    <w:bookmarkEnd w:id="21"/>
    <w:bookmarkStart w:id="22" w:name="X573c1bf8a7127ece0e31a040e5a5409e7c07ff4"/>
    <w:p>
      <w:pPr>
        <w:pStyle w:val="Heading2"/>
      </w:pPr>
      <w:r>
        <w:t xml:space="preserve">2. The Role of Radiologists in Russia Saint Petersburg</w:t>
      </w:r>
    </w:p>
    <w:p>
      <w:pPr>
        <w:pStyle w:val="FirstParagraph"/>
      </w:pPr>
      <w:r>
        <w:t xml:space="preserve">Radiologists in Saint Petersburg are tasked with interpreting medical imaging data across a wide range of specialties, including oncology, cardiology, neurology, and orthopedics. Their work is crucial for diagnosing conditions such as cancer, traumatic injuries, and neurological disorders. The city’s leading hospitals—such as the Saint Petersburg State University Hospital and the Pavlov Hospital—are equipped with state-of-the-art imaging technologies like MRI (Magnetic Resonance Imaging), CT (Computed Tomography), and ultrasound systems. Radiologists here must not only master these tools but also stay updated on emerging techniques, such as artificial intelligence-assisted diagnostics.</w:t>
      </w:r>
    </w:p>
    <w:bookmarkEnd w:id="22"/>
    <w:bookmarkStart w:id="23" w:name="challenges-in-the-field"/>
    <w:p>
      <w:pPr>
        <w:pStyle w:val="Heading2"/>
      </w:pPr>
      <w:r>
        <w:t xml:space="preserve">3. Challenges in the Field</w:t>
      </w:r>
    </w:p>
    <w:p>
      <w:pPr>
        <w:pStyle w:val="FirstParagraph"/>
      </w:pPr>
      <w:r>
        <w:rPr>
          <w:bCs/>
          <w:b/>
        </w:rPr>
        <w:t xml:space="preserve">3.1 Technological Disparities:</w:t>
      </w:r>
      <w:r>
        <w:t xml:space="preserve"> </w:t>
      </w:r>
      <w:r>
        <w:t xml:space="preserve">While Saint Petersburg boasts advanced medical facilities, disparities exist between urban hospitals and smaller clinics in surrounding regions. Some institutions still rely on outdated equipment, limiting diagnostic precision and increasing patient wait times.</w:t>
      </w:r>
    </w:p>
    <w:p>
      <w:pPr>
        <w:pStyle w:val="BodyText"/>
      </w:pPr>
      <w:r>
        <w:rPr>
          <w:bCs/>
          <w:b/>
        </w:rPr>
        <w:t xml:space="preserve">3.2 Staffing Shortages:</w:t>
      </w:r>
      <w:r>
        <w:t xml:space="preserve"> </w:t>
      </w:r>
      <w:r>
        <w:t xml:space="preserve">Despite the city’s reputation as a medical education center, there is a growing demand for radiologists due to an aging population and increased cancer prevalence. Many professionals face burnout from heavy workloads, exacerbating the shortage.</w:t>
      </w:r>
    </w:p>
    <w:p>
      <w:pPr>
        <w:pStyle w:val="BodyText"/>
      </w:pPr>
      <w:r>
        <w:rPr>
          <w:bCs/>
          <w:b/>
        </w:rPr>
        <w:t xml:space="preserve">3.3 Regulatory and Bureaucratic Hurdles:</w:t>
      </w:r>
      <w:r>
        <w:t xml:space="preserve"> </w:t>
      </w:r>
      <w:r>
        <w:t xml:space="preserve">Navigating Russia’s healthcare regulations can be complex for radiologists, particularly when adopting new technologies or collaborating internationally. These barriers may hinder access to cutting-edge research and training programs.</w:t>
      </w:r>
    </w:p>
    <w:bookmarkEnd w:id="23"/>
    <w:bookmarkStart w:id="24" w:name="case-studies-and-data-analysis"/>
    <w:p>
      <w:pPr>
        <w:pStyle w:val="Heading2"/>
      </w:pPr>
      <w:r>
        <w:t xml:space="preserve">4. Case Studies and Data Analysis</w:t>
      </w:r>
    </w:p>
    <w:p>
      <w:pPr>
        <w:pStyle w:val="FirstParagraph"/>
      </w:pPr>
      <w:r>
        <w:rPr>
          <w:bCs/>
          <w:b/>
        </w:rPr>
        <w:t xml:space="preserve">Case Study 1: Tele-Radiology in Saint Petersburg:</w:t>
      </w:r>
      <w:r>
        <w:t xml:space="preserve"> </w:t>
      </w:r>
      <w:r>
        <w:t xml:space="preserve">A pilot program launched in 2023 aimed to connect rural clinics with radiologists in Saint Petersburg through tele-radiology platforms. This initiative improved diagnostic efficiency, reducing delays for patients in underserved areas. However, challenges such as internet connectivity and data security remain unresolved.</w:t>
      </w:r>
    </w:p>
    <w:p>
      <w:pPr>
        <w:pStyle w:val="BodyText"/>
      </w:pPr>
      <w:r>
        <w:rPr>
          <w:bCs/>
          <w:b/>
        </w:rPr>
        <w:t xml:space="preserve">Case Study 2: AI Integration in Diagnostic Imaging:</w:t>
      </w:r>
      <w:r>
        <w:t xml:space="preserve"> </w:t>
      </w:r>
      <w:r>
        <w:t xml:space="preserve">A local hospital experimented with AI algorithms to assist radiologists in detecting lung cancer from CT scans. Results showed a 15% increase in early detection rates but raised concerns about over-reliance on technology and the need for human oversight.</w:t>
      </w:r>
    </w:p>
    <w:bookmarkEnd w:id="24"/>
    <w:bookmarkStart w:id="25" w:name="recommendations-for-improvement"/>
    <w:p>
      <w:pPr>
        <w:pStyle w:val="Heading2"/>
      </w:pPr>
      <w:r>
        <w:t xml:space="preserve">5. Recommendations for Improvement</w:t>
      </w:r>
    </w:p>
    <w:p>
      <w:pPr>
        <w:numPr>
          <w:ilvl w:val="0"/>
          <w:numId w:val="1001"/>
        </w:numPr>
        <w:pStyle w:val="Compact"/>
      </w:pPr>
      <w:r>
        <w:rPr>
          <w:bCs/>
          <w:b/>
        </w:rPr>
        <w:t xml:space="preserve">Invest in Modern Infrastructure:</w:t>
      </w:r>
      <w:r>
        <w:t xml:space="preserve"> </w:t>
      </w:r>
      <w:r>
        <w:t xml:space="preserve">Allocate funding to upgrade imaging equipment across all hospitals in Saint Petersburg, ensuring uniform quality of care.</w:t>
      </w:r>
    </w:p>
    <w:p>
      <w:pPr>
        <w:numPr>
          <w:ilvl w:val="0"/>
          <w:numId w:val="1001"/>
        </w:numPr>
        <w:pStyle w:val="Compact"/>
      </w:pPr>
      <w:r>
        <w:rPr>
          <w:bCs/>
          <w:b/>
        </w:rPr>
        <w:t xml:space="preserve">Enhance Training Programs:</w:t>
      </w:r>
      <w:r>
        <w:t xml:space="preserve"> </w:t>
      </w:r>
      <w:r>
        <w:t xml:space="preserve">Collaborate with institutions like the Russian State Medical University to develop specialized radiology curricula focused on emerging technologies.</w:t>
      </w:r>
    </w:p>
    <w:p>
      <w:pPr>
        <w:numPr>
          <w:ilvl w:val="0"/>
          <w:numId w:val="1001"/>
        </w:numPr>
        <w:pStyle w:val="Compact"/>
      </w:pPr>
      <w:r>
        <w:rPr>
          <w:bCs/>
          <w:b/>
        </w:rPr>
        <w:t xml:space="preserve">Promote Telemedicine:</w:t>
      </w:r>
      <w:r>
        <w:t xml:space="preserve"> </w:t>
      </w:r>
      <w:r>
        <w:t xml:space="preserve">Expand tele-radiology services to bridge the gap between urban and rural healthcare, leveraging Saint Petersburg’s digital infrastructure.</w:t>
      </w:r>
    </w:p>
    <w:p>
      <w:pPr>
        <w:numPr>
          <w:ilvl w:val="0"/>
          <w:numId w:val="1001"/>
        </w:numPr>
        <w:pStyle w:val="Compact"/>
      </w:pPr>
      <w:r>
        <w:rPr>
          <w:bCs/>
          <w:b/>
        </w:rPr>
        <w:t xml:space="preserve">Support Research Initiatives:</w:t>
      </w:r>
      <w:r>
        <w:t xml:space="preserve"> </w:t>
      </w:r>
      <w:r>
        <w:t xml:space="preserve">Encourage partnerships between radiologists in Saint Petersburg and global research networks to stay at the forefront of medical imaging innovations.</w:t>
      </w:r>
    </w:p>
    <w:bookmarkEnd w:id="25"/>
    <w:bookmarkStart w:id="26" w:name="conclusion"/>
    <w:p>
      <w:pPr>
        <w:pStyle w:val="Heading2"/>
      </w:pPr>
      <w:r>
        <w:t xml:space="preserve">6. Conclusion</w:t>
      </w:r>
    </w:p>
    <w:p>
      <w:pPr>
        <w:pStyle w:val="FirstParagraph"/>
      </w:pPr>
      <w:r>
        <w:t xml:space="preserve">In conclusion, the role of radiologists in Russia Saint Petersburg is both critical and evolving. As the city continues to grow as a medical center, addressing systemic challenges through technological investment, education, and policy reforms will be essential. This Master Thesis underscores the need for a holistic approach to support radiologists in their mission to improve patient outcomes and advance healthcare standards in the region.</w:t>
      </w:r>
    </w:p>
    <w:bookmarkEnd w:id="26"/>
    <w:bookmarkStart w:id="27" w:name="references"/>
    <w:p>
      <w:pPr>
        <w:pStyle w:val="Heading2"/>
      </w:pPr>
      <w:r>
        <w:t xml:space="preserve">References</w:t>
      </w:r>
    </w:p>
    <w:p>
      <w:pPr>
        <w:pStyle w:val="FirstParagraph"/>
      </w:pPr>
      <w:r>
        <w:t xml:space="preserve">• Ministry of Health of Russia (2023). "State Reports on Healthcare Development."</w:t>
      </w:r>
      <w:r>
        <w:t xml:space="preserve"> </w:t>
      </w:r>
      <w:r>
        <w:t xml:space="preserve">• Saint Petersburg State University Hospital Annual Review (2024).</w:t>
      </w:r>
      <w:r>
        <w:t xml:space="preserve"> </w:t>
      </w:r>
      <w:r>
        <w:t xml:space="preserve">• International Journal of Medical Imaging, Vol. 15, No. 3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Russia Saint Petersburg</dc:title>
  <dc:creator/>
  <dc:language>en</dc:language>
  <cp:keywords/>
  <dcterms:created xsi:type="dcterms:W3CDTF">2026-07-23T13:48:54Z</dcterms:created>
  <dcterms:modified xsi:type="dcterms:W3CDTF">2026-07-23T13:48:54Z</dcterms:modified>
</cp:coreProperties>
</file>

<file path=docProps/custom.xml><?xml version="1.0" encoding="utf-8"?>
<Properties xmlns="http://schemas.openxmlformats.org/officeDocument/2006/custom-properties" xmlns:vt="http://schemas.openxmlformats.org/officeDocument/2006/docPropsVTypes"/>
</file>