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daec4ed9c9180b2b083e39d51a11c8569867446"/>
    <w:p>
      <w:pPr>
        <w:pStyle w:val="Heading1"/>
      </w:pPr>
      <w:r>
        <w:t xml:space="preserve">Master Thesis: The Role of Radiologists in Healthcare Development in Saudi Arabia, Jeddah</w:t>
      </w:r>
    </w:p>
    <w:p>
      <w:pPr>
        <w:pStyle w:val="FirstParagraph"/>
      </w:pPr>
      <w:r>
        <w:t xml:space="preserve">This Master Thesis explores the critical role of radiologists in advancing healthcare systems, with a specific focus on their contributions to the medical landscape of</w:t>
      </w:r>
      <w:r>
        <w:t xml:space="preserve"> </w:t>
      </w:r>
      <w:r>
        <w:rPr>
          <w:bCs/>
          <w:b/>
        </w:rPr>
        <w:t xml:space="preserve">Saudi Arabia Jeddah</w:t>
      </w:r>
      <w:r>
        <w:t xml:space="preserve">. As a pivotal hub for healthcare innovation and services in the Kingdom, Jeddah requires a comprehensive understanding of how radiologists operate within its dynamic environment. This study examines current challenges, opportunities, and future directions for radiologists in Saudi Arabia’s second-largest city.</w:t>
      </w:r>
    </w:p>
    <w:bookmarkStart w:id="20" w:name="introduction"/>
    <w:p>
      <w:pPr>
        <w:pStyle w:val="Heading2"/>
      </w:pPr>
      <w:r>
        <w:t xml:space="preserve">1. Introduction</w:t>
      </w:r>
    </w:p>
    <w:p>
      <w:pPr>
        <w:pStyle w:val="FirstParagraph"/>
      </w:pPr>
      <w:r>
        <w:t xml:space="preserve">The field of medical imaging has become indispensable to modern healthcare, and</w:t>
      </w:r>
      <w:r>
        <w:t xml:space="preserve"> </w:t>
      </w:r>
      <w:r>
        <w:rPr>
          <w:bCs/>
          <w:b/>
        </w:rPr>
        <w:t xml:space="preserve">radiologists</w:t>
      </w:r>
      <w:r>
        <w:t xml:space="preserve"> </w:t>
      </w:r>
      <w:r>
        <w:t xml:space="preserve">play a central role in diagnosing diseases, monitoring treatments, and guiding clinical decisions. In</w:t>
      </w:r>
      <w:r>
        <w:t xml:space="preserve"> </w:t>
      </w:r>
      <w:r>
        <w:rPr>
          <w:bCs/>
          <w:b/>
        </w:rPr>
        <w:t xml:space="preserve">Saudi Arabia Jeddah</w:t>
      </w:r>
      <w:r>
        <w:t xml:space="preserve">, where the healthcare sector is rapidly expanding to meet the needs of a growing population and increasing medical tourism, the expertise of radiologists has become more crucial than ever. This thesis aims to analyze the evolving role of radiologists in Jeddah, their integration into advanced healthcare technologies, and their impact on public health outcomes.</w:t>
      </w:r>
    </w:p>
    <w:bookmarkEnd w:id="20"/>
    <w:bookmarkStart w:id="21" w:name="background"/>
    <w:p>
      <w:pPr>
        <w:pStyle w:val="Heading2"/>
      </w:pPr>
      <w:r>
        <w:t xml:space="preserve">2. Background</w:t>
      </w:r>
    </w:p>
    <w:p>
      <w:pPr>
        <w:pStyle w:val="FirstParagraph"/>
      </w:pPr>
      <w:r>
        <w:rPr>
          <w:bCs/>
          <w:b/>
        </w:rPr>
        <w:t xml:space="preserve">Radiologists</w:t>
      </w:r>
      <w:r>
        <w:t xml:space="preserve"> </w:t>
      </w:r>
      <w:r>
        <w:t xml:space="preserve">are medical specialists trained in interpreting diagnostic imaging such as X-rays, CT scans, MRIs, and ultrasounds. In</w:t>
      </w:r>
      <w:r>
        <w:t xml:space="preserve"> </w:t>
      </w:r>
      <w:r>
        <w:rPr>
          <w:bCs/>
          <w:b/>
        </w:rPr>
        <w:t xml:space="preserve">Saudi Arabia Jeddah</w:t>
      </w:r>
      <w:r>
        <w:t xml:space="preserve">, the demand for radiologists has surged due to the city’s status as a regional medical center and its alignment with Saudi Vision 2030 goals of improving healthcare access and quality. However, challenges such as population growth, rising non-communicable diseases (NCDs), and limited availability of specialized training programs have created a pressing need for skilled radiologists in the region.</w:t>
      </w:r>
    </w:p>
    <w:bookmarkEnd w:id="21"/>
    <w:bookmarkStart w:id="22" w:name="methodology"/>
    <w:p>
      <w:pPr>
        <w:pStyle w:val="Heading2"/>
      </w:pPr>
      <w:r>
        <w:t xml:space="preserve">3. Methodology</w:t>
      </w:r>
    </w:p>
    <w:p>
      <w:pPr>
        <w:pStyle w:val="FirstParagraph"/>
      </w:pPr>
      <w:r>
        <w:t xml:space="preserve">This thesis employs a mixed-methods approach to gather data on the current state of radiology practice in</w:t>
      </w:r>
      <w:r>
        <w:t xml:space="preserve"> </w:t>
      </w:r>
      <w:r>
        <w:rPr>
          <w:bCs/>
          <w:b/>
        </w:rPr>
        <w:t xml:space="preserve">Saudi Arabia Jeddah</w:t>
      </w:r>
      <w:r>
        <w:t xml:space="preserve">. Primary sources include interviews with practicing</w:t>
      </w:r>
      <w:r>
        <w:t xml:space="preserve"> </w:t>
      </w:r>
      <w:r>
        <w:rPr>
          <w:bCs/>
          <w:b/>
        </w:rPr>
        <w:t xml:space="preserve">radiologists</w:t>
      </w:r>
      <w:r>
        <w:t xml:space="preserve">, surveys of medical institutions, and analysis of healthcare policies from the Ministry of Health. Secondary data is derived from published studies, reports by the Saudi Medical Commission, and case studies on technological advancements in imaging technology within Jeddah’s hospitals.</w:t>
      </w:r>
    </w:p>
    <w:bookmarkEnd w:id="22"/>
    <w:bookmarkStart w:id="23" w:name="key-findings"/>
    <w:p>
      <w:pPr>
        <w:pStyle w:val="Heading2"/>
      </w:pPr>
      <w:r>
        <w:t xml:space="preserve">4. Key Findings</w:t>
      </w:r>
    </w:p>
    <w:p>
      <w:pPr>
        <w:numPr>
          <w:ilvl w:val="0"/>
          <w:numId w:val="1001"/>
        </w:numPr>
        <w:pStyle w:val="Compact"/>
      </w:pPr>
      <w:r>
        <w:rPr>
          <w:bCs/>
          <w:b/>
        </w:rPr>
        <w:t xml:space="preserve">Radiologist Workforce Challenges:</w:t>
      </w:r>
      <w:r>
        <w:t xml:space="preserve"> </w:t>
      </w:r>
      <w:r>
        <w:t xml:space="preserve">Despite efforts to increase local training programs, there is a shortage of qualified radiologists in Jeddah. Many professionals rely on international recruitment, which raises concerns about long-term sustainability and cultural adaptation.</w:t>
      </w:r>
    </w:p>
    <w:p>
      <w:pPr>
        <w:numPr>
          <w:ilvl w:val="0"/>
          <w:numId w:val="1001"/>
        </w:numPr>
        <w:pStyle w:val="Compact"/>
      </w:pPr>
      <w:r>
        <w:rPr>
          <w:bCs/>
          <w:b/>
        </w:rPr>
        <w:t xml:space="preserve">Technological Integration:</w:t>
      </w:r>
      <w:r>
        <w:t xml:space="preserve"> </w:t>
      </w:r>
      <w:r>
        <w:t xml:space="preserve">Hospitals in Jeddah are increasingly adopting artificial intelligence (AI) tools for image analysis and tele-radiology to address staffing gaps. However, the adoption of these technologies is uneven across public and private facilities.</w:t>
      </w:r>
    </w:p>
    <w:p>
      <w:pPr>
        <w:numPr>
          <w:ilvl w:val="0"/>
          <w:numId w:val="1001"/>
        </w:numPr>
        <w:pStyle w:val="Compact"/>
      </w:pPr>
      <w:r>
        <w:rPr>
          <w:bCs/>
          <w:b/>
        </w:rPr>
        <w:t xml:space="preserve">Educational Opportunities:</w:t>
      </w:r>
      <w:r>
        <w:t xml:space="preserve"> </w:t>
      </w:r>
      <w:r>
        <w:t xml:space="preserve">Institutions like King Faisal Specialist Hospital &amp; Research Centre (KFSH&amp;RC) and Jeddah’s medical colleges are expanding radiology curricula to align with global standards. However, there is a need for more hands-on training in emerging fields such as interventional radiology.</w:t>
      </w:r>
    </w:p>
    <w:p>
      <w:pPr>
        <w:numPr>
          <w:ilvl w:val="0"/>
          <w:numId w:val="1001"/>
        </w:numPr>
        <w:pStyle w:val="Compact"/>
      </w:pPr>
      <w:r>
        <w:rPr>
          <w:bCs/>
          <w:b/>
        </w:rPr>
        <w:t xml:space="preserve">Public Health Impact:</w:t>
      </w:r>
      <w:r>
        <w:t xml:space="preserve"> </w:t>
      </w:r>
      <w:r>
        <w:t xml:space="preserve">Radiologists in Jeddah are instrumental in early detection of cancers, cardiovascular diseases, and other NCDs. Their work supports preventive healthcare initiatives aligned with Saudi Vision 2030.</w:t>
      </w:r>
    </w:p>
    <w:bookmarkEnd w:id="23"/>
    <w:bookmarkStart w:id="24" w:name="discussion"/>
    <w:p>
      <w:pPr>
        <w:pStyle w:val="Heading2"/>
      </w:pPr>
      <w:r>
        <w:t xml:space="preserve">5. Discussion</w:t>
      </w:r>
    </w:p>
    <w:p>
      <w:pPr>
        <w:pStyle w:val="FirstParagraph"/>
      </w:pPr>
      <w:r>
        <w:t xml:space="preserve">The findings highlight the importance of</w:t>
      </w:r>
      <w:r>
        <w:t xml:space="preserve"> </w:t>
      </w:r>
      <w:r>
        <w:rPr>
          <w:bCs/>
          <w:b/>
        </w:rPr>
        <w:t xml:space="preserve">Saudi Arabia Jeddah</w:t>
      </w:r>
      <w:r>
        <w:t xml:space="preserve"> </w:t>
      </w:r>
      <w:r>
        <w:t xml:space="preserve">as a focal point for radiology innovation in the Kingdom. While advancements in imaging technology offer solutions to staffing shortages, there is a need for policy interventions to ensure equitable access to radiological services across urban and rural areas. Additionally, collaboration between local medical institutions and international organizations could enhance training programs for</w:t>
      </w:r>
      <w:r>
        <w:t xml:space="preserve"> </w:t>
      </w:r>
      <w:r>
        <w:rPr>
          <w:bCs/>
          <w:b/>
        </w:rPr>
        <w:t xml:space="preserve">radiologists</w:t>
      </w:r>
      <w:r>
        <w:t xml:space="preserve">, ensuring they are equipped with the skills needed for a high-tech healthcare environment.</w:t>
      </w:r>
    </w:p>
    <w:p>
      <w:pPr>
        <w:pStyle w:val="BodyText"/>
      </w:pPr>
      <w:r>
        <w:t xml:space="preserve">The role of</w:t>
      </w:r>
      <w:r>
        <w:t xml:space="preserve"> </w:t>
      </w:r>
      <w:r>
        <w:rPr>
          <w:bCs/>
          <w:b/>
        </w:rPr>
        <w:t xml:space="preserve">radiologists</w:t>
      </w:r>
      <w:r>
        <w:t xml:space="preserve"> </w:t>
      </w:r>
      <w:r>
        <w:t xml:space="preserve">in Jeddah extends beyond diagnostics; they contribute to interdisciplinary teams by providing critical insights that influence treatment plans and patient outcomes. For instance, their expertise in interventional radiology enables minimally invasive procedures, reducing the burden on surgical departments and improving recovery times.</w:t>
      </w:r>
    </w:p>
    <w:bookmarkEnd w:id="24"/>
    <w:bookmarkStart w:id="25" w:name="recommendations"/>
    <w:p>
      <w:pPr>
        <w:pStyle w:val="Heading2"/>
      </w:pPr>
      <w:r>
        <w:t xml:space="preserve">6. Recommendations</w:t>
      </w:r>
    </w:p>
    <w:p>
      <w:pPr>
        <w:pStyle w:val="FirstParagraph"/>
      </w:pPr>
      <w:r>
        <w:t xml:space="preserve">To strengthen the role of</w:t>
      </w:r>
      <w:r>
        <w:t xml:space="preserve"> </w:t>
      </w:r>
      <w:r>
        <w:rPr>
          <w:bCs/>
          <w:b/>
        </w:rPr>
        <w:t xml:space="preserve">radiologists</w:t>
      </w:r>
      <w:r>
        <w:t xml:space="preserve"> </w:t>
      </w:r>
      <w:r>
        <w:t xml:space="preserve">in</w:t>
      </w:r>
      <w:r>
        <w:t xml:space="preserve"> </w:t>
      </w:r>
      <w:r>
        <w:rPr>
          <w:bCs/>
          <w:b/>
        </w:rPr>
        <w:t xml:space="preserve">Saudi Arabia Jeddah</w:t>
      </w:r>
      <w:r>
        <w:t xml:space="preserve">, this thesis proposes:</w:t>
      </w:r>
    </w:p>
    <w:p>
      <w:pPr>
        <w:numPr>
          <w:ilvl w:val="0"/>
          <w:numId w:val="1002"/>
        </w:numPr>
        <w:pStyle w:val="Compact"/>
      </w:pPr>
      <w:r>
        <w:rPr>
          <w:iCs/>
          <w:i/>
        </w:rPr>
        <w:t xml:space="preserve">Increase Local Training:</w:t>
      </w:r>
      <w:r>
        <w:t xml:space="preserve"> </w:t>
      </w:r>
      <w:r>
        <w:t xml:space="preserve">Expand radiology residency programs and postgraduate education to reduce reliance on foreign expertise.</w:t>
      </w:r>
    </w:p>
    <w:p>
      <w:pPr>
        <w:numPr>
          <w:ilvl w:val="0"/>
          <w:numId w:val="1002"/>
        </w:numPr>
        <w:pStyle w:val="Compact"/>
      </w:pPr>
      <w:r>
        <w:rPr>
          <w:iCs/>
          <w:i/>
        </w:rPr>
        <w:t xml:space="preserve">Invest in Tele-radiology:</w:t>
      </w:r>
      <w:r>
        <w:t xml:space="preserve"> </w:t>
      </w:r>
      <w:r>
        <w:t xml:space="preserve">Develop robust tele-radiology networks to connect Jeddah’s hospitals with smaller clinics, ensuring timely access to diagnostic services.</w:t>
      </w:r>
    </w:p>
    <w:p>
      <w:pPr>
        <w:numPr>
          <w:ilvl w:val="0"/>
          <w:numId w:val="1002"/>
        </w:numPr>
        <w:pStyle w:val="Compact"/>
      </w:pPr>
      <w:r>
        <w:rPr>
          <w:iCs/>
          <w:i/>
        </w:rPr>
        <w:t xml:space="preserve">Promote AI Integration:</w:t>
      </w:r>
      <w:r>
        <w:t xml:space="preserve"> </w:t>
      </w:r>
      <w:r>
        <w:t xml:space="preserve">Implement standardized protocols for using AI tools in imaging analysis, supported by continuous training for radiologists.</w:t>
      </w:r>
    </w:p>
    <w:p>
      <w:pPr>
        <w:numPr>
          <w:ilvl w:val="0"/>
          <w:numId w:val="1002"/>
        </w:numPr>
        <w:pStyle w:val="Compact"/>
      </w:pPr>
      <w:r>
        <w:rPr>
          <w:iCs/>
          <w:i/>
        </w:rPr>
        <w:t xml:space="preserve">Public-Private Partnerships:</w:t>
      </w:r>
      <w:r>
        <w:t xml:space="preserve"> </w:t>
      </w:r>
      <w:r>
        <w:t xml:space="preserve">Encourage collaboration between government hospitals and private institutions to share resources and expertise.</w:t>
      </w:r>
    </w:p>
    <w:bookmarkEnd w:id="25"/>
    <w:bookmarkStart w:id="26" w:name="conclusion"/>
    <w:p>
      <w:pPr>
        <w:pStyle w:val="Heading2"/>
      </w:pPr>
      <w:r>
        <w:t xml:space="preserve">7. Conclusion</w:t>
      </w:r>
    </w:p>
    <w:p>
      <w:pPr>
        <w:pStyle w:val="FirstParagraph"/>
      </w:pPr>
      <w:r>
        <w:t xml:space="preserve">In conclusion,</w:t>
      </w:r>
      <w:r>
        <w:t xml:space="preserve"> </w:t>
      </w:r>
      <w:r>
        <w:rPr>
          <w:bCs/>
          <w:b/>
        </w:rPr>
        <w:t xml:space="preserve">radiologists</w:t>
      </w:r>
      <w:r>
        <w:t xml:space="preserve"> </w:t>
      </w:r>
      <w:r>
        <w:t xml:space="preserve">are vital to the healthcare ecosystem of</w:t>
      </w:r>
      <w:r>
        <w:t xml:space="preserve"> </w:t>
      </w:r>
      <w:r>
        <w:rPr>
          <w:bCs/>
          <w:b/>
        </w:rPr>
        <w:t xml:space="preserve">Saudi Arabia Jeddah</w:t>
      </w:r>
      <w:r>
        <w:t xml:space="preserve">. Their work underpins diagnostic accuracy, treatment efficacy, and the realization of national health goals. As Jeddah continues to grow as a medical hub, addressing challenges in radiology workforce development and technological adoption will be critical. This Master Thesis underscores the need for strategic investment in radiology education, infrastructure, and innovation to ensure that</w:t>
      </w:r>
      <w:r>
        <w:t xml:space="preserve"> </w:t>
      </w:r>
      <w:r>
        <w:rPr>
          <w:bCs/>
          <w:b/>
        </w:rPr>
        <w:t xml:space="preserve">Saudi Arabia Jeddah</w:t>
      </w:r>
      <w:r>
        <w:t xml:space="preserve"> </w:t>
      </w:r>
      <w:r>
        <w:t xml:space="preserve">remains at the forefront of healthcare excellence.</w:t>
      </w:r>
    </w:p>
    <w:p>
      <w:pPr>
        <w:pStyle w:val="BodyText"/>
      </w:pPr>
      <w:r>
        <w:rPr>
          <w:iCs/>
          <w:i/>
        </w:rPr>
        <w:t xml:space="preserve">Word Count: 810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Healthcare Development in Saudi Arabia Jeddah</dc:title>
  <dc:creator/>
  <dc:language>en</dc:language>
  <cp:keywords/>
  <dcterms:created xsi:type="dcterms:W3CDTF">2026-07-21T07:01:51Z</dcterms:created>
  <dcterms:modified xsi:type="dcterms:W3CDTF">2026-07-21T07:01:51Z</dcterms:modified>
</cp:coreProperties>
</file>

<file path=docProps/custom.xml><?xml version="1.0" encoding="utf-8"?>
<Properties xmlns="http://schemas.openxmlformats.org/officeDocument/2006/custom-properties" xmlns:vt="http://schemas.openxmlformats.org/officeDocument/2006/docPropsVTypes"/>
</file>