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5" w:name="X200876d6ad71f86ca87df8f5d0bbb431fcbe5d3"/>
    <w:p>
      <w:pPr>
        <w:pStyle w:val="Heading1"/>
      </w:pPr>
      <w:r>
        <w:t xml:space="preserve">A Master Thesis on the Role and Challenges of Radiologists in South Africa Johannesburg</w:t>
      </w:r>
    </w:p>
    <w:p>
      <w:pPr>
        <w:pStyle w:val="FirstParagraph"/>
      </w:pPr>
      <w:r>
        <w:t xml:space="preserve">This Master Thesis explores the critical role of radiologists in South Africa, with a specific focus on Johannesburg, as a pivotal hub for medical imaging and diagnostic services. The study delves into the unique challenges faced by radiologists in this region, examining how their expertise intersects with healthcare delivery in a context marked by resource disparities, population diversity, and evolving technological demands.</w:t>
      </w:r>
    </w:p>
    <w:bookmarkStart w:id="20" w:name="introduction"/>
    <w:p>
      <w:pPr>
        <w:pStyle w:val="Heading2"/>
      </w:pPr>
      <w:r>
        <w:t xml:space="preserve">1. Introduction</w:t>
      </w:r>
    </w:p>
    <w:p>
      <w:pPr>
        <w:pStyle w:val="FirstParagraph"/>
      </w:pPr>
      <w:r>
        <w:t xml:space="preserve">The field of radiology is essential to modern healthcare systems, enabling accurate diagnosis and treatment planning through advanced imaging technologies such as MRI, CT scans, X-rays, and ultrasound. In South Africa Johannesburg—a city with a population exceeding 10 million and a significant portion of the country’s medical infrastructure—radiologists play an indispensable role in addressing public health needs. This thesis investigates the multifaceted responsibilities of radiologists in Johannesburg while highlighting systemic challenges that impact their capacity to serve effectively.</w:t>
      </w:r>
    </w:p>
    <w:p>
      <w:pPr>
        <w:pStyle w:val="BodyText"/>
      </w:pPr>
      <w:r>
        <w:t xml:space="preserve">Johannesburg, as South Africa’s economic and cultural capital, hosts some of the nation’s premier hospitals and research institutions. However, disparities in healthcare access persist between affluent urban areas and underserved communities. Radiologists operating within this dynamic environment must navigate complex demands, including high patient volumes, technological limitations in public facilities, and the need to address health inequities.</w:t>
      </w:r>
    </w:p>
    <w:bookmarkEnd w:id="20"/>
    <w:bookmarkStart w:id="21" w:name="Xa390dc0943f854d0877d69ca36e2ef52d8e54b5"/>
    <w:p>
      <w:pPr>
        <w:pStyle w:val="Heading2"/>
      </w:pPr>
      <w:r>
        <w:t xml:space="preserve">2. The Role of Radiologists in South Africa Johannesburg</w:t>
      </w:r>
    </w:p>
    <w:p>
      <w:pPr>
        <w:pStyle w:val="FirstParagraph"/>
      </w:pPr>
      <w:r>
        <w:t xml:space="preserve">Radiologists are medical specialists trained to interpret imaging studies and collaborate with other healthcare professionals to ensure accurate diagnoses. In Johannesburg, their role extends beyond diagnostics to include education, research, and advocacy for improved healthcare infrastructure. Key responsibilities include:</w:t>
      </w:r>
    </w:p>
    <w:p>
      <w:pPr>
        <w:numPr>
          <w:ilvl w:val="0"/>
          <w:numId w:val="1001"/>
        </w:numPr>
        <w:pStyle w:val="Compact"/>
      </w:pPr>
      <w:r>
        <w:rPr>
          <w:bCs/>
          <w:b/>
        </w:rPr>
        <w:t xml:space="preserve">Clinical Diagnostics:</w:t>
      </w:r>
      <w:r>
        <w:t xml:space="preserve"> </w:t>
      </w:r>
      <w:r>
        <w:t xml:space="preserve">Interpreting imaging results for conditions ranging from cancer to musculoskeletal disorders.</w:t>
      </w:r>
    </w:p>
    <w:p>
      <w:pPr>
        <w:numPr>
          <w:ilvl w:val="0"/>
          <w:numId w:val="1001"/>
        </w:numPr>
        <w:pStyle w:val="Compact"/>
      </w:pPr>
      <w:r>
        <w:rPr>
          <w:bCs/>
          <w:b/>
        </w:rPr>
        <w:t xml:space="preserve">Patient Care:</w:t>
      </w:r>
      <w:r>
        <w:t xml:space="preserve"> </w:t>
      </w:r>
      <w:r>
        <w:t xml:space="preserve">Collaborating with clinicians to develop treatment plans and provide second opinions.</w:t>
      </w:r>
    </w:p>
    <w:p>
      <w:pPr>
        <w:numPr>
          <w:ilvl w:val="0"/>
          <w:numId w:val="1001"/>
        </w:numPr>
        <w:pStyle w:val="Compact"/>
      </w:pPr>
      <w:r>
        <w:rPr>
          <w:bCs/>
          <w:b/>
        </w:rPr>
        <w:t xml:space="preserve">Educational Leadership:</w:t>
      </w:r>
      <w:r>
        <w:t xml:space="preserve"> </w:t>
      </w:r>
      <w:r>
        <w:t xml:space="preserve">Training medical students and junior doctors in radiological techniques and ethics.</w:t>
      </w:r>
    </w:p>
    <w:p>
      <w:pPr>
        <w:numPr>
          <w:ilvl w:val="0"/>
          <w:numId w:val="1001"/>
        </w:numPr>
        <w:pStyle w:val="Compact"/>
      </w:pPr>
      <w:r>
        <w:rPr>
          <w:bCs/>
          <w:b/>
        </w:rPr>
        <w:t xml:space="preserve">Research Innovation:</w:t>
      </w:r>
      <w:r>
        <w:t xml:space="preserve"> </w:t>
      </w:r>
      <w:r>
        <w:t xml:space="preserve">Contributing to advancements in imaging technologies, such as AI-driven diagnostics, tailored to South African contexts.</w:t>
      </w:r>
    </w:p>
    <w:p>
      <w:pPr>
        <w:pStyle w:val="FirstParagraph"/>
      </w:pPr>
      <w:r>
        <w:t xml:space="preserve">In Johannesburg’s public hospitals, radiologists often work under resource constraints. For instance, the use of outdated equipment or a shortage of trained personnel can delay diagnoses and compromise care quality. This underscores the need for targeted investments in radiological infrastructure and workforce development.</w:t>
      </w:r>
    </w:p>
    <w:bookmarkEnd w:id="21"/>
    <w:bookmarkStart w:id="22" w:name="X2044e0076c2dcf3cfc50eb005e244fca77dfd15"/>
    <w:p>
      <w:pPr>
        <w:pStyle w:val="Heading2"/>
      </w:pPr>
      <w:r>
        <w:t xml:space="preserve">3. Challenges Faced by Radiologists in South Africa Johannesburg</w:t>
      </w:r>
    </w:p>
    <w:p>
      <w:pPr>
        <w:pStyle w:val="FirstParagraph"/>
      </w:pPr>
      <w:r>
        <w:t xml:space="preserve">The challenges confronting radiologists in Johannesburg are multifaceted, reflecting broader healthcare system issues in South Africa. Key barriers include:</w:t>
      </w:r>
    </w:p>
    <w:p>
      <w:pPr>
        <w:pStyle w:val="BodyText"/>
      </w:pPr>
      <w:r>
        <w:rPr>
          <w:bCs/>
          <w:b/>
        </w:rPr>
        <w:t xml:space="preserve">Resource Limitations:</w:t>
      </w:r>
      <w:r>
        <w:t xml:space="preserve"> </w:t>
      </w:r>
      <w:r>
        <w:t xml:space="preserve">Many public hospitals lack access to cutting-edge imaging equipment, such as 3D mammography or advanced MRI machines. This disparity disproportionately affects patients from lower-income communities, leading to delayed or inadequate care.</w:t>
      </w:r>
    </w:p>
    <w:p>
      <w:pPr>
        <w:pStyle w:val="BodyText"/>
      </w:pPr>
      <w:r>
        <w:rPr>
          <w:bCs/>
          <w:b/>
        </w:rPr>
        <w:t xml:space="preserve">Workload and Burnout:</w:t>
      </w:r>
      <w:r>
        <w:t xml:space="preserve"> </w:t>
      </w:r>
      <w:r>
        <w:t xml:space="preserve">High patient volumes in urban centers like Johannesburg place immense pressure on radiologists. A shortage of specialists exacerbates this issue, forcing overworked professionals to manage extended hours without adequate support.</w:t>
      </w:r>
    </w:p>
    <w:p>
      <w:pPr>
        <w:pStyle w:val="BodyText"/>
      </w:pPr>
      <w:r>
        <w:rPr>
          <w:bCs/>
          <w:b/>
        </w:rPr>
        <w:t xml:space="preserve">Educational and Training Gaps:</w:t>
      </w:r>
      <w:r>
        <w:t xml:space="preserve"> </w:t>
      </w:r>
      <w:r>
        <w:t xml:space="preserve">While South Africa produces qualified radiologists, there is a need for specialized training programs focused on the unique health profiles of Johannesburg’s diverse population. For example, the prevalence of tuberculosis and HIV/AIDS necessitates tailored imaging protocols.</w:t>
      </w:r>
    </w:p>
    <w:p>
      <w:pPr>
        <w:pStyle w:val="BodyText"/>
      </w:pPr>
      <w:r>
        <w:rPr>
          <w:bCs/>
          <w:b/>
        </w:rPr>
        <w:t xml:space="preserve">Technological Integration:</w:t>
      </w:r>
      <w:r>
        <w:t xml:space="preserve"> </w:t>
      </w:r>
      <w:r>
        <w:t xml:space="preserve">Despite advances in digital imaging and telemedicine, adoption in public healthcare settings remains limited due to funding constraints. Radiologists must balance traditional methods with emerging technologies to meet modern diagnostic standards.</w:t>
      </w:r>
    </w:p>
    <w:bookmarkEnd w:id="22"/>
    <w:bookmarkStart w:id="23" w:name="opportunities-for-improvement"/>
    <w:p>
      <w:pPr>
        <w:pStyle w:val="Heading2"/>
      </w:pPr>
      <w:r>
        <w:t xml:space="preserve">4. Opportunities for Improvement</w:t>
      </w:r>
    </w:p>
    <w:p>
      <w:pPr>
        <w:pStyle w:val="FirstParagraph"/>
      </w:pPr>
      <w:r>
        <w:t xml:space="preserve">This thesis proposes several strategies to strengthen the role of radiologists in Johannesburg:</w:t>
      </w:r>
    </w:p>
    <w:p>
      <w:pPr>
        <w:numPr>
          <w:ilvl w:val="0"/>
          <w:numId w:val="1002"/>
        </w:numPr>
        <w:pStyle w:val="Compact"/>
      </w:pPr>
      <w:r>
        <w:rPr>
          <w:bCs/>
          <w:b/>
        </w:rPr>
        <w:t xml:space="preserve">Public-Private Partnerships:</w:t>
      </w:r>
      <w:r>
        <w:t xml:space="preserve"> </w:t>
      </w:r>
      <w:r>
        <w:t xml:space="preserve">Collaborating with private sector entities to share imaging resources and reduce equipment shortages in public facilities.</w:t>
      </w:r>
    </w:p>
    <w:p>
      <w:pPr>
        <w:numPr>
          <w:ilvl w:val="0"/>
          <w:numId w:val="1002"/>
        </w:numPr>
        <w:pStyle w:val="Compact"/>
      </w:pPr>
      <w:r>
        <w:rPr>
          <w:bCs/>
          <w:b/>
        </w:rPr>
        <w:t xml:space="preserve">Policy Advocacy:</w:t>
      </w:r>
      <w:r>
        <w:t xml:space="preserve"> </w:t>
      </w:r>
      <w:r>
        <w:t xml:space="preserve">Lobbying for government funding to prioritize radiology infrastructure and workforce training, particularly in under-resourced areas.</w:t>
      </w:r>
    </w:p>
    <w:p>
      <w:pPr>
        <w:numPr>
          <w:ilvl w:val="0"/>
          <w:numId w:val="1002"/>
        </w:numPr>
        <w:pStyle w:val="Compact"/>
      </w:pPr>
      <w:r>
        <w:rPr>
          <w:bCs/>
          <w:b/>
        </w:rPr>
        <w:t xml:space="preserve">Tech-Driven Solutions:</w:t>
      </w:r>
      <w:r>
        <w:t xml:space="preserve"> </w:t>
      </w:r>
      <w:r>
        <w:t xml:space="preserve">Implementing AI-assisted diagnostic tools to streamline workflows and improve accuracy, even with limited resources.</w:t>
      </w:r>
    </w:p>
    <w:p>
      <w:pPr>
        <w:numPr>
          <w:ilvl w:val="0"/>
          <w:numId w:val="1002"/>
        </w:numPr>
        <w:pStyle w:val="Compact"/>
      </w:pPr>
      <w:r>
        <w:rPr>
          <w:bCs/>
          <w:b/>
        </w:rPr>
        <w:t xml:space="preserve">Cultural Competency Training:</w:t>
      </w:r>
      <w:r>
        <w:t xml:space="preserve"> </w:t>
      </w:r>
      <w:r>
        <w:t xml:space="preserve">Ensuring radiologists are equipped to address health disparities arising from socioeconomic and cultural differences in Johannesburg’s population.</w:t>
      </w:r>
    </w:p>
    <w:p>
      <w:pPr>
        <w:pStyle w:val="FirstParagraph"/>
      </w:pPr>
      <w:r>
        <w:t xml:space="preserve">These interventions could enhance the efficiency of radiological services while fostering equity in healthcare delivery. Furthermore, integrating tele-radiology networks could enable specialists to remotely interpret scans for rural clinics, extending their reach beyond Johannesburg’s urban core.</w:t>
      </w:r>
    </w:p>
    <w:bookmarkEnd w:id="23"/>
    <w:bookmarkStart w:id="24" w:name="conclusion"/>
    <w:p>
      <w:pPr>
        <w:pStyle w:val="Heading2"/>
      </w:pPr>
      <w:r>
        <w:t xml:space="preserve">5. Conclusion</w:t>
      </w:r>
    </w:p>
    <w:p>
      <w:pPr>
        <w:pStyle w:val="FirstParagraph"/>
      </w:pPr>
      <w:r>
        <w:t xml:space="preserve">The Master Thesis highlights that radiologists in South Africa Johannesburg are central to the nation’s healthcare ecosystem, yet they operate within a complex web of challenges. Addressing these barriers requires systemic reforms, investment in technology, and a commitment to training future generations of specialists. By prioritizing the needs of radiologists in this critical city, South Africa can strengthen its diagnostic capabilities and improve health outcomes for all citizens.</w:t>
      </w:r>
    </w:p>
    <w:p>
      <w:pPr>
        <w:pStyle w:val="BodyText"/>
      </w:pPr>
      <w:r>
        <w:t xml:space="preserve">This study underscores the urgent need for interdisciplinary collaboration between policymakers, healthcare providers, and technologists to ensure that Johannesburg remains a beacon of medical innovation in Africa. As a Master Thesis, it serves as both an academic contribution and a call to action for stakeholders invested in South Africa’s health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South Africa Johannesburg</dc:title>
  <dc:creator/>
  <dc:language>en</dc:language>
  <cp:keywords/>
  <dcterms:created xsi:type="dcterms:W3CDTF">2026-07-23T22:48:09Z</dcterms:created>
  <dcterms:modified xsi:type="dcterms:W3CDTF">2026-07-23T22:48:09Z</dcterms:modified>
</cp:coreProperties>
</file>

<file path=docProps/custom.xml><?xml version="1.0" encoding="utf-8"?>
<Properties xmlns="http://schemas.openxmlformats.org/officeDocument/2006/custom-properties" xmlns:vt="http://schemas.openxmlformats.org/officeDocument/2006/docPropsVTypes"/>
</file>