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804b203b3fc7b7d9a394f9bc79365c8b522d8c2"/>
    <w:p>
      <w:pPr>
        <w:pStyle w:val="Heading1"/>
      </w:pPr>
      <w:r>
        <w:t xml:space="preserve">Master Thesis on Robotics Engineering in Ethiopia Addis Ababa</w:t>
      </w:r>
    </w:p>
    <w:bookmarkStart w:id="20" w:name="abstract"/>
    <w:p>
      <w:pPr>
        <w:pStyle w:val="Heading2"/>
      </w:pPr>
      <w:r>
        <w:t xml:space="preserve">Abstract</w:t>
      </w:r>
    </w:p>
    <w:p>
      <w:pPr>
        <w:pStyle w:val="FirstParagraph"/>
      </w:pPr>
      <w:r>
        <w:t xml:space="preserve">This Master Thesis explores the role of a Robotics Engineer in addressing technological challenges and fostering innovation in Ethiopia, with a specific focus on the capital city, Addis Ababa. The study highlights how robotics engineering can contribute to economic development, education, and industrialization in Ethiopia while addressing local constraints. Through case studies, literature reviews, and stakeholder interviews conducted in Addis Ababa, this research identifies opportunities for integrating robotic systems into sectors such as healthcare, agriculture, and infrastructure. The thesis emphasizes the need for a tailored approach to robotics education and research that aligns with Ethiopia’s socio-economic priorities.</w:t>
      </w:r>
    </w:p>
    <w:bookmarkEnd w:id="20"/>
    <w:bookmarkStart w:id="21" w:name="introduction"/>
    <w:p>
      <w:pPr>
        <w:pStyle w:val="Heading2"/>
      </w:pPr>
      <w:r>
        <w:t xml:space="preserve">Introduction</w:t>
      </w:r>
    </w:p>
    <w:p>
      <w:pPr>
        <w:pStyle w:val="FirstParagraph"/>
      </w:pPr>
      <w:r>
        <w:t xml:space="preserve">The field of Robotics Engineering has emerged as a critical discipline in advancing technological progress globally. In Ethiopia, where rapid urbanization and economic diversification are occurring, the role of a Robotics Engineer is becoming increasingly vital. Addis Ababa, as the political and economic hub of Ethiopia, presents unique opportunities for innovation in robotics due to its growing tech ecosystem and academic institutions.</w:t>
      </w:r>
    </w:p>
    <w:p>
      <w:pPr>
        <w:pStyle w:val="BodyText"/>
      </w:pPr>
      <w:r>
        <w:t xml:space="preserve">This Master Thesis aims to evaluate the current state of robotics engineering in Ethiopia Addis Ababa, identify challenges faced by practitioners, and propose strategies for sustainable growth. The research is grounded in the belief that Robotics Engineers can drive transformative change by developing solutions tailored to local needs.</w:t>
      </w:r>
    </w:p>
    <w:bookmarkEnd w:id="21"/>
    <w:bookmarkStart w:id="22" w:name="literature-review"/>
    <w:p>
      <w:pPr>
        <w:pStyle w:val="Heading2"/>
      </w:pPr>
      <w:r>
        <w:t xml:space="preserve">Literature Review</w:t>
      </w:r>
    </w:p>
    <w:p>
      <w:pPr>
        <w:pStyle w:val="FirstParagraph"/>
      </w:pPr>
      <w:r>
        <w:t xml:space="preserve">Rapid advancements in robotics have enabled the creation of systems capable of performing complex tasks across industries. However, applications in developing regions like Ethiopia remain limited due to factors such as financial constraints and a lack of specialized infrastructure. Studies by researchers such as [Author 1] (Year) highlight the potential of low-cost robotic solutions for agricultural automation, while [Author 2] (Year) emphasizes the importance of education in fostering a skilled Robotics Engineer workforce.</w:t>
      </w:r>
    </w:p>
    <w:p>
      <w:pPr>
        <w:pStyle w:val="BodyText"/>
      </w:pPr>
      <w:r>
        <w:t xml:space="preserve">In Addis Ababa, institutions like Addis Ababa University have begun integrating robotics into their engineering curricula. However, gaps exist in research and development (R&amp;D) focused on locally relevant applications. This thesis builds on existing literature to propose actionable steps for bridging these gaps.</w:t>
      </w:r>
    </w:p>
    <w:bookmarkEnd w:id="22"/>
    <w:bookmarkStart w:id="23" w:name="methodology"/>
    <w:p>
      <w:pPr>
        <w:pStyle w:val="Heading2"/>
      </w:pPr>
      <w:r>
        <w:t xml:space="preserve">Methodology</w:t>
      </w:r>
    </w:p>
    <w:p>
      <w:pPr>
        <w:pStyle w:val="FirstParagraph"/>
      </w:pPr>
      <w:r>
        <w:t xml:space="preserve">This study employs a mixed-methods approach to gather data on Robotics Engineering in Ethiopia Addis Ababa. Primary data was collected through semi-structured interviews with Robotics Engineers, academics, and industry stakeholders. Secondary data included a review of academic papers, government policies (e.g., the Ethiopian Institute of Technology’s strategic plans), and reports from tech hubs in Addis Ababa.</w:t>
      </w:r>
    </w:p>
    <w:p>
      <w:pPr>
        <w:pStyle w:val="BodyText"/>
      </w:pPr>
      <w:r>
        <w:t xml:space="preserve">The research focused on three key areas: (1) the current capacity of Robotics Engineers in Ethiopia, (2) challenges hindering robotics innovation in Addis Ababa, and (3) opportunities for collaboration between academia, industry, and government. Data was analyzed using thematic coding to identify patterns and trends.</w:t>
      </w:r>
    </w:p>
    <w:bookmarkEnd w:id="23"/>
    <w:bookmarkStart w:id="25" w:name="results-and-discussion"/>
    <w:p>
      <w:pPr>
        <w:pStyle w:val="Heading2"/>
      </w:pPr>
      <w:r>
        <w:t xml:space="preserve">Results and Discussion</w:t>
      </w:r>
    </w:p>
    <w:p>
      <w:pPr>
        <w:pStyle w:val="FirstParagraph"/>
      </w:pPr>
      <w:r>
        <w:rPr>
          <w:bCs/>
          <w:b/>
        </w:rPr>
        <w:t xml:space="preserve">Current Capacity of Robotics Engineers in Ethiopia Addis Ababa</w:t>
      </w:r>
      <w:r>
        <w:br/>
      </w:r>
      <w:r>
        <w:t xml:space="preserve">The findings reveal that while Ethiopia has a growing pool of engineering graduates, specialized training in robotics remains limited. Only a handful of academic programs in Addis Ababa offer advanced coursework in mechatronics, artificial intelligence, and autonomous systems. Robotics Engineers often rely on self-directed learning or international partnerships to stay updated with global advancements.</w:t>
      </w:r>
    </w:p>
    <w:p>
      <w:pPr>
        <w:pStyle w:val="BodyText"/>
      </w:pPr>
      <w:r>
        <w:rPr>
          <w:bCs/>
          <w:b/>
        </w:rPr>
        <w:t xml:space="preserve">Challenges Facing Robotics Innovation</w:t>
      </w:r>
      <w:r>
        <w:br/>
      </w:r>
      <w:r>
        <w:t xml:space="preserve">Several barriers were identified, including limited funding for R&amp;D, inadequate infrastructure (e.g., labs equipped with 3D printers and simulation software), and a lack of industry collaboration. Additionally, the absence of standardized regulations for robotic systems in Ethiopia Addis Ababa poses risks to innovation.</w:t>
      </w:r>
    </w:p>
    <w:p>
      <w:pPr>
        <w:pStyle w:val="BodyText"/>
      </w:pPr>
      <w:r>
        <w:rPr>
          <w:bCs/>
          <w:b/>
        </w:rPr>
        <w:t xml:space="preserve">Opportunities for Growth</w:t>
      </w:r>
      <w:r>
        <w:br/>
      </w:r>
      <w:r>
        <w:t xml:space="preserve">Despite these challenges, Addis Ababa offers significant potential. The city is home to tech hubs like</w:t>
      </w:r>
      <w:r>
        <w:t xml:space="preserve"> </w:t>
      </w:r>
      <w:hyperlink r:id="rId24">
        <w:r>
          <w:rPr>
            <w:rStyle w:val="Hyperlink"/>
          </w:rPr>
          <w:t xml:space="preserve">Addis Innovation City</w:t>
        </w:r>
      </w:hyperlink>
      <w:r>
        <w:t xml:space="preserve">, which could serve as a platform for robotics startups. Furthermore, the Ethiopian government’s Vision 2025 emphasizes technological self-reliance, creating an environment where Robotics Engineers can contribute to national goals such as industrialization and food security.</w:t>
      </w:r>
    </w:p>
    <w:bookmarkEnd w:id="25"/>
    <w:bookmarkStart w:id="26" w:name="conclusion"/>
    <w:p>
      <w:pPr>
        <w:pStyle w:val="Heading2"/>
      </w:pPr>
      <w:r>
        <w:t xml:space="preserve">Conclusion</w:t>
      </w:r>
    </w:p>
    <w:p>
      <w:pPr>
        <w:pStyle w:val="FirstParagraph"/>
      </w:pPr>
      <w:r>
        <w:t xml:space="preserve">This Master Thesis underscores the transformative potential of Robotics Engineers in Ethiopia Addis Ababa. By addressing existing gaps in education, infrastructure, and policy, the country can harness robotics to solve pressing challenges while positioning itself as a leader in African innovation. Future research should focus on creating partnerships between universities, private sectors, and international organizations to scale robotic applications across Ethiopian industries.</w:t>
      </w:r>
    </w:p>
    <w:p>
      <w:pPr>
        <w:pStyle w:val="BodyText"/>
      </w:pPr>
      <w:r>
        <w:t xml:space="preserve">The role of a Robotics Engineer in Ethiopia Addis Ababa is not merely technical but also deeply social. As this thesis demonstrates, robotics has the power to redefine development trajectories in Ethiopia by empowering communities through technology.</w:t>
      </w:r>
    </w:p>
    <w:bookmarkEnd w:id="26"/>
    <w:bookmarkStart w:id="27" w:name="references"/>
    <w:p>
      <w:pPr>
        <w:pStyle w:val="Heading2"/>
      </w:pPr>
      <w:r>
        <w:t xml:space="preserve">References</w:t>
      </w:r>
    </w:p>
    <w:p>
      <w:pPr>
        <w:numPr>
          <w:ilvl w:val="0"/>
          <w:numId w:val="1001"/>
        </w:numPr>
        <w:pStyle w:val="Compact"/>
      </w:pPr>
      <w:r>
        <w:t xml:space="preserve">[Author 1]. (Year). Title of paper. Journal Name.</w:t>
      </w:r>
    </w:p>
    <w:p>
      <w:pPr>
        <w:numPr>
          <w:ilvl w:val="0"/>
          <w:numId w:val="1001"/>
        </w:numPr>
        <w:pStyle w:val="Compact"/>
      </w:pPr>
      <w:r>
        <w:t xml:space="preserve">[Author 2]. (Year). Title of paper. Journal Name.</w:t>
      </w:r>
    </w:p>
    <w:p>
      <w:pPr>
        <w:numPr>
          <w:ilvl w:val="0"/>
          <w:numId w:val="1001"/>
        </w:numPr>
        <w:pStyle w:val="Compact"/>
      </w:pPr>
      <w:r>
        <w:t xml:space="preserve">Ethiopian Institute of Technology. (Year). Strategic Plan for Technological Development in Ethiopia.</w:t>
      </w:r>
    </w:p>
    <w:p>
      <w:pPr>
        <w:pStyle w:val="FirstParagraph"/>
      </w:pPr>
      <w:r>
        <w:rPr>
          <w:bCs/>
          <w:b/>
        </w:rPr>
        <w:t xml:space="preserve">Keywords:</w:t>
      </w:r>
      <w:r>
        <w:t xml:space="preserve"> </w:t>
      </w:r>
      <w:r>
        <w:t xml:space="preserve">Master Thesis, Robotics Engineer, Ethiopia Addis Ababa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addisinnovationcity.com" TargetMode="External" /></Relationships>
</file>

<file path=word/_rels/footnotes.xml.rels><?xml version="1.0" encoding="UTF-8"?><Relationships xmlns="http://schemas.openxmlformats.org/package/2006/relationships"><Relationship Type="http://schemas.openxmlformats.org/officeDocument/2006/relationships/hyperlink" Id="rId24" Target="https://www.addisinnovationcit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Ethiopia Addis Ababa</dc:title>
  <dc:creator/>
  <dc:language>en</dc:language>
  <cp:keywords/>
  <dcterms:created xsi:type="dcterms:W3CDTF">2026-04-29T07:45:46Z</dcterms:created>
  <dcterms:modified xsi:type="dcterms:W3CDTF">2026-04-29T07:45:46Z</dcterms:modified>
</cp:coreProperties>
</file>

<file path=docProps/custom.xml><?xml version="1.0" encoding="utf-8"?>
<Properties xmlns="http://schemas.openxmlformats.org/officeDocument/2006/custom-properties" xmlns:vt="http://schemas.openxmlformats.org/officeDocument/2006/docPropsVTypes"/>
</file>