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b21efb84c61ab625611a90ffce0d3fc214eb300"/>
    <w:p>
      <w:pPr>
        <w:pStyle w:val="Heading1"/>
      </w:pPr>
      <w:r>
        <w:t xml:space="preserve">Master Thesis in Robotics Engineering for Ivory Coast Abidjan</w:t>
      </w:r>
    </w:p>
    <w:bookmarkStart w:id="20" w:name="abstract"/>
    <w:p>
      <w:pPr>
        <w:pStyle w:val="Heading2"/>
      </w:pPr>
      <w:r>
        <w:t xml:space="preserve">Abstract</w:t>
      </w:r>
    </w:p>
    <w:p>
      <w:pPr>
        <w:pStyle w:val="FirstParagraph"/>
      </w:pPr>
      <w:r>
        <w:t xml:space="preserve">This Master Thesis explores the role of a Robotics Engineer in addressing technological and economic challenges in Ivory Coast, with a focus on Abidjan. As the economic capital of West Africa, Abidjan presents unique opportunities and obstacles for integrating robotics into industries such as agriculture, manufacturing, and urban infrastructure. This thesis examines how a Robotics Engineer can contribute to sustainable development by leveraging automation, artificial intelligence (AI), and human-centered design principles. It also evaluates the current state of robotics education and innovation in Ivory Coast while proposing frameworks for fostering local expertise.</w:t>
      </w:r>
    </w:p>
    <w:bookmarkEnd w:id="20"/>
    <w:bookmarkStart w:id="21" w:name="introduction"/>
    <w:p>
      <w:pPr>
        <w:pStyle w:val="Heading2"/>
      </w:pPr>
      <w:r>
        <w:t xml:space="preserve">Introduction</w:t>
      </w:r>
    </w:p>
    <w:p>
      <w:pPr>
        <w:pStyle w:val="FirstParagraph"/>
      </w:pPr>
      <w:r>
        <w:t xml:space="preserve">Ivory Coast, particularly Abidjan, is undergoing rapid urbanization and industrial growth. However, challenges such as infrastructure gaps, resource constraints, and the need for skilled labor create a pressing demand for innovative solutions. A Robotics Engineer in this context must not only design advanced systems but also adapt to local conditions—whether it be optimizing agricultural productivity in rural zones or managing traffic congestion in Abidjan’s urban centers. This thesis argues that robotics engineering has the potential to transform Ivory Coast’s economy by enhancing efficiency, reducing human labor risks, and promoting technological self-reliance.</w:t>
      </w:r>
    </w:p>
    <w:bookmarkEnd w:id="21"/>
    <w:bookmarkStart w:id="22" w:name="X2e16bc3f8d92344846aa94ee37b801180aaadb9"/>
    <w:p>
      <w:pPr>
        <w:pStyle w:val="Heading2"/>
      </w:pPr>
      <w:r>
        <w:t xml:space="preserve">Contextualizing Robotics Engineering in Ivory Coast</w:t>
      </w:r>
    </w:p>
    <w:p>
      <w:pPr>
        <w:pStyle w:val="FirstParagraph"/>
      </w:pPr>
      <w:r>
        <w:t xml:space="preserve">The role of a Robotics Engineer in Ivory Coast requires a deep understanding of both technical and socio-cultural dynamics. Abidjan, as the political and economic hub of the country, hosts institutions like</w:t>
      </w:r>
      <w:r>
        <w:t xml:space="preserve"> </w:t>
      </w:r>
      <w:r>
        <w:rPr>
          <w:iCs/>
          <w:i/>
        </w:rPr>
        <w:t xml:space="preserve">Université Catholique de l’Afrique de l’Ouest (UCAD)</w:t>
      </w:r>
      <w:r>
        <w:t xml:space="preserve"> </w:t>
      </w:r>
      <w:r>
        <w:t xml:space="preserve">and research centers that could serve as incubators for robotics innovation. However, limited access to advanced manufacturing equipment, funding for research, and a shortage of specialized training programs pose significant barriers. A Robotics Engineer in this environment must prioritize cost-effective solutions while addressing local needs—such as using low-cost drones for crop monitoring or automated systems for waste management in densely populated areas.</w:t>
      </w:r>
    </w:p>
    <w:bookmarkEnd w:id="22"/>
    <w:bookmarkStart w:id="23" w:name="key-areas-of-application"/>
    <w:p>
      <w:pPr>
        <w:pStyle w:val="Heading2"/>
      </w:pPr>
      <w:r>
        <w:t xml:space="preserve">Key Areas of Application</w:t>
      </w:r>
    </w:p>
    <w:p>
      <w:pPr>
        <w:pStyle w:val="FirstParagraph"/>
      </w:pPr>
      <w:r>
        <w:rPr>
          <w:bCs/>
          <w:b/>
        </w:rPr>
        <w:t xml:space="preserve">1. Agriculture and Food Security</w:t>
      </w:r>
      <w:r>
        <w:br/>
      </w:r>
      <w:r>
        <w:t xml:space="preserve">Ivory Coast is a leading cocoa producer, but small-scale farmers face challenges such as pests, climate variability, and inefficiencies in harvesting. A Robotics Engineer could develop affordable robotic systems for precision farming—such as automated weeding robots or AI-driven yield prediction tools—to boost productivity and sustainability.</w:t>
      </w:r>
    </w:p>
    <w:p>
      <w:pPr>
        <w:pStyle w:val="BodyText"/>
      </w:pPr>
      <w:r>
        <w:rPr>
          <w:bCs/>
          <w:b/>
        </w:rPr>
        <w:t xml:space="preserve">2. Urban Infrastructure</w:t>
      </w:r>
      <w:r>
        <w:br/>
      </w:r>
      <w:r>
        <w:t xml:space="preserve">Abidjan’s rapid urbanization has led to issues like traffic congestion, poor waste management, and energy shortages. Robotics Engineers can design solutions such as autonomous waste collection vehicles, smart grid systems for energy distribution, or AI-powered traffic control algorithms to optimize city operations.</w:t>
      </w:r>
    </w:p>
    <w:p>
      <w:pPr>
        <w:pStyle w:val="BodyText"/>
      </w:pPr>
      <w:r>
        <w:rPr>
          <w:bCs/>
          <w:b/>
        </w:rPr>
        <w:t xml:space="preserve">3. Healthcare</w:t>
      </w:r>
      <w:r>
        <w:br/>
      </w:r>
      <w:r>
        <w:t xml:space="preserve">Healthcare in Ivory Coast often struggles with resource limitations and geographic disparities. A Robotics Engineer might collaborate on telemedicine robots for remote consultations or automated diagnostic tools to improve access to medical care in underserved regions.</w:t>
      </w:r>
    </w:p>
    <w:bookmarkEnd w:id="23"/>
    <w:bookmarkStart w:id="24" w:name="X6d2a89ae757cf78591d6318c2683d05a805b529"/>
    <w:p>
      <w:pPr>
        <w:pStyle w:val="Heading2"/>
      </w:pPr>
      <w:r>
        <w:t xml:space="preserve">Challenges Facing Robotics Engineers in Abidjan</w:t>
      </w:r>
    </w:p>
    <w:p>
      <w:pPr>
        <w:pStyle w:val="FirstParagraph"/>
      </w:pPr>
      <w:r>
        <w:rPr>
          <w:bCs/>
          <w:b/>
        </w:rPr>
        <w:t xml:space="preserve">Lack of Infrastructure and Funding</w:t>
      </w:r>
      <w:r>
        <w:br/>
      </w:r>
      <w:r>
        <w:t xml:space="preserve">While Abidjan has a growing tech ecosystem, the absence of dedicated robotics labs and limited venture capital for startups hinder innovation. A Robotics Engineer must often rely on international partnerships or public-private collaborations to secure resources.</w:t>
      </w:r>
    </w:p>
    <w:p>
      <w:pPr>
        <w:pStyle w:val="BodyText"/>
      </w:pPr>
      <w:r>
        <w:rPr>
          <w:bCs/>
          <w:b/>
        </w:rPr>
        <w:t xml:space="preserve">Educational Gaps</w:t>
      </w:r>
      <w:r>
        <w:br/>
      </w:r>
      <w:r>
        <w:t xml:space="preserve">There is a need for specialized training programs in robotics engineering within Ivorian universities. Currently, many engineers lack hands-on experience with robotic systems, AI programming, or embedded systems design—skills critical for implementing solutions in local contexts.</w:t>
      </w:r>
    </w:p>
    <w:p>
      <w:pPr>
        <w:pStyle w:val="BodyText"/>
      </w:pPr>
      <w:r>
        <w:rPr>
          <w:bCs/>
          <w:b/>
        </w:rPr>
        <w:t xml:space="preserve">Cultural and Regulatory Hurdles</w:t>
      </w:r>
      <w:r>
        <w:br/>
      </w:r>
      <w:r>
        <w:t xml:space="preserve">Cultural preferences for human labor and regulatory uncertainty around autonomous technologies can slow adoption. A Robotics Engineer must engage with policymakers and local communities to build trust and ensure ethical compliance.</w:t>
      </w:r>
    </w:p>
    <w:bookmarkEnd w:id="24"/>
    <w:bookmarkStart w:id="25" w:name="Xbaf428a38e2fd4b20d5ada7ef4c4d0be06f860d"/>
    <w:p>
      <w:pPr>
        <w:pStyle w:val="Heading2"/>
      </w:pPr>
      <w:r>
        <w:t xml:space="preserve">Recommendations for Advancing Robotics Engineering in Abidjan</w:t>
      </w:r>
    </w:p>
    <w:p>
      <w:pPr>
        <w:pStyle w:val="FirstParagraph"/>
      </w:pPr>
      <w:r>
        <w:rPr>
          <w:bCs/>
          <w:b/>
        </w:rPr>
        <w:t xml:space="preserve">1. Establish a Robotics Innovation Hub</w:t>
      </w:r>
      <w:r>
        <w:br/>
      </w:r>
      <w:r>
        <w:t xml:space="preserve">Creating a centralized hub in Abidjan, supported by the government and international organizations, could provide shared resources like 3D printers, simulation software, and mentorship programs for aspiring engineers.</w:t>
      </w:r>
    </w:p>
    <w:p>
      <w:pPr>
        <w:pStyle w:val="BodyText"/>
      </w:pPr>
      <w:r>
        <w:rPr>
          <w:bCs/>
          <w:b/>
        </w:rPr>
        <w:t xml:space="preserve">2. Integrate Robotics into University Curricula</w:t>
      </w:r>
      <w:r>
        <w:br/>
      </w:r>
      <w:r>
        <w:t xml:space="preserve">Universities such as UCAD should introduce robotics engineering specializations with practical modules on AI-driven automation and sustainable design. Partnerships with European or Asian institutions could facilitate exchange programs and access to cutting-edge research.</w:t>
      </w:r>
    </w:p>
    <w:p>
      <w:pPr>
        <w:pStyle w:val="BodyText"/>
      </w:pPr>
      <w:r>
        <w:rPr>
          <w:bCs/>
          <w:b/>
        </w:rPr>
        <w:t xml:space="preserve">3. Promote Public-Private Partnerships</w:t>
      </w:r>
      <w:r>
        <w:br/>
      </w:r>
      <w:r>
        <w:t xml:space="preserve">Collaborations between local businesses, international tech firms, and the Ivory Coast government can drive pilot projects—such as deploying agricultural robots in cocoa plantations or testing autonomous buses in Abidjan’s transport network.</w:t>
      </w:r>
    </w:p>
    <w:bookmarkEnd w:id="25"/>
    <w:bookmarkStart w:id="26" w:name="conclusion"/>
    <w:p>
      <w:pPr>
        <w:pStyle w:val="Heading2"/>
      </w:pPr>
      <w:r>
        <w:t xml:space="preserve">Conclusion</w:t>
      </w:r>
    </w:p>
    <w:p>
      <w:pPr>
        <w:pStyle w:val="FirstParagraph"/>
      </w:pPr>
      <w:r>
        <w:t xml:space="preserve">The Master Thesis underscores the transformative potential of a Robotics Engineer in addressing Ivory Coast’s developmental challenges. By aligning technological innovation with local needs, robotics can play a pivotal role in enhancing productivity, sustainability, and quality of life across Abidjan and beyond. This work calls for urgent investment in education, infrastructure, and cross-sector collaboration to position Ivory Coast as a leader in African robotics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Ivory Coast Abidjan</dc:title>
  <dc:creator/>
  <dc:language>en</dc:language>
  <cp:keywords/>
  <dcterms:created xsi:type="dcterms:W3CDTF">2026-04-29T07:45:57Z</dcterms:created>
  <dcterms:modified xsi:type="dcterms:W3CDTF">2026-04-29T07:45:57Z</dcterms:modified>
</cp:coreProperties>
</file>

<file path=docProps/custom.xml><?xml version="1.0" encoding="utf-8"?>
<Properties xmlns="http://schemas.openxmlformats.org/officeDocument/2006/custom-properties" xmlns:vt="http://schemas.openxmlformats.org/officeDocument/2006/docPropsVTypes"/>
</file>