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Pathway</w:t>
      </w:r>
      <w:r>
        <w:t xml:space="preserve"> </w:t>
      </w:r>
      <w:r>
        <w:t xml:space="preserve">to</w:t>
      </w:r>
      <w:r>
        <w:t xml:space="preserve"> </w:t>
      </w:r>
      <w:r>
        <w:t xml:space="preserve">Technological</w:t>
      </w:r>
      <w:r>
        <w:t xml:space="preserve"> </w:t>
      </w:r>
      <w:r>
        <w:t xml:space="preserve">Advancement</w:t>
      </w:r>
    </w:p>
    <w:p>
      <w:pPr>
        <w:pStyle w:val="FirstParagraph"/>
      </w:pPr>
      <w:r>
        <w:t xml:space="preserve">```html</w:t>
      </w:r>
    </w:p>
    <w:bookmarkStart w:id="28" w:name="X3a90c2798ce4c3bfab14819a83c72eb10f98785"/>
    <w:p>
      <w:pPr>
        <w:pStyle w:val="Heading1"/>
      </w:pPr>
      <w:r>
        <w:t xml:space="preserve">Master Thesis on Robotics Engineering in Nigeria Lagos</w:t>
      </w:r>
    </w:p>
    <w:bookmarkStart w:id="20" w:name="introduction"/>
    <w:p>
      <w:pPr>
        <w:pStyle w:val="Heading2"/>
      </w:pPr>
      <w:r>
        <w:t xml:space="preserve">Introduction</w:t>
      </w:r>
    </w:p>
    <w:p>
      <w:pPr>
        <w:pStyle w:val="FirstParagraph"/>
      </w:pPr>
      <w:r>
        <w:t xml:space="preserve">The field of Robotics Engineering has emerged as a cornerstone of technological innovation globally, with its potential to address complex challenges in automation, healthcare, agriculture, and infrastructure development. This Master Thesis explores the role of Robotics Engineering in Nigeria Lagos, a city that is rapidly evolving into a hub for technology and innovation across West Africa. As Nigeria grapples with the need to modernize its industrial base and reduce reliance on imported technologies, Robotics Engineers are uniquely positioned to contribute to sustainable development in Lagos.</w:t>
      </w:r>
    </w:p>
    <w:p>
      <w:pPr>
        <w:pStyle w:val="BodyText"/>
      </w:pPr>
      <w:r>
        <w:t xml:space="preserve">Lagos, as the economic capital of Nigeria, presents both opportunities and challenges for Robotics Engineers. The city’s growing population, urbanization trends, and increasing demand for automation in sectors such as manufacturing, healthcare delivery systems, and smart infrastructure make it a critical focal point for research. This thesis aims to analyze the current state of Robotics Engineering in Lagos while proposing strategies to align its growth with national development goals.</w:t>
      </w:r>
    </w:p>
    <w:bookmarkEnd w:id="20"/>
    <w:bookmarkStart w:id="21" w:name="X7f0e1c29ed14df2971f6bc1644b8c31ed589522"/>
    <w:p>
      <w:pPr>
        <w:pStyle w:val="Heading2"/>
      </w:pPr>
      <w:r>
        <w:t xml:space="preserve">Significance of Robotics Engineering in Nigeria Lagos</w:t>
      </w:r>
    </w:p>
    <w:p>
      <w:pPr>
        <w:pStyle w:val="FirstParagraph"/>
      </w:pPr>
      <w:r>
        <w:t xml:space="preserve">Robotics Engineering is pivotal for Nigeria’s industrialization and economic diversification. In Lagos, the integration of robotics into industries can address labor shortages, enhance productivity, and reduce operational costs. For instance, automation in manufacturing plants or logistics networks could improve efficiency in a city where traffic congestion and infrastructure limitations often hinder traditional methods.</w:t>
      </w:r>
    </w:p>
    <w:p>
      <w:pPr>
        <w:pStyle w:val="BodyText"/>
      </w:pPr>
      <w:r>
        <w:t xml:space="preserve">Furthermore, Robotics Engineers in Lagos have a unique opportunity to innovate solutions tailored to local challenges. Examples include agricultural robots for food security in rural areas near Lagos or medical robots for healthcare delivery amid Nigeria’s rising population. The thesis underscores the need for interdisciplinary collaboration between Robotics Engineers, policymakers, and entrepreneurs to create scalable solutions.</w:t>
      </w:r>
    </w:p>
    <w:bookmarkEnd w:id="21"/>
    <w:bookmarkStart w:id="22" w:name="objectives-of-this-thesis"/>
    <w:p>
      <w:pPr>
        <w:pStyle w:val="Heading2"/>
      </w:pPr>
      <w:r>
        <w:t xml:space="preserve">Objectives of This Thesis</w:t>
      </w:r>
    </w:p>
    <w:p>
      <w:pPr>
        <w:numPr>
          <w:ilvl w:val="0"/>
          <w:numId w:val="1001"/>
        </w:numPr>
        <w:pStyle w:val="Compact"/>
      </w:pPr>
      <w:r>
        <w:t xml:space="preserve">To evaluate the existing infrastructure and educational frameworks supporting Robotics Engineering in Nigeria Lagos.</w:t>
      </w:r>
    </w:p>
    <w:p>
      <w:pPr>
        <w:numPr>
          <w:ilvl w:val="0"/>
          <w:numId w:val="1001"/>
        </w:numPr>
        <w:pStyle w:val="Compact"/>
      </w:pPr>
      <w:r>
        <w:t xml:space="preserve">To identify gaps between global robotics trends and local implementation challenges in Lagos.</w:t>
      </w:r>
    </w:p>
    <w:p>
      <w:pPr>
        <w:numPr>
          <w:ilvl w:val="0"/>
          <w:numId w:val="1001"/>
        </w:numPr>
        <w:pStyle w:val="Compact"/>
      </w:pPr>
      <w:r>
        <w:t xml:space="preserve">To propose a roadmap for training Robotics Engineers who can address Nigeria’s socio-economic needs through technological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interviews with Robotics Engineers in Lagos, while secondary data included academic journals on robotics education and industry reports from Nigerian technological institutions. The methodology also involved case studies of successful robotics projects in Lagos, such as the integration of autonomous drones for disaster response or robotic arms in small-scale manufacturing units.</w:t>
      </w:r>
    </w:p>
    <w:p>
      <w:pPr>
        <w:pStyle w:val="BodyText"/>
      </w:pPr>
      <w:r>
        <w:t xml:space="preserve">A literature review was conducted to analyze global trends in Robotics Engineering and their applicability to Nigeria’s context. This included examining frameworks from institutions like MIT and Stanford, which are often referenced by Nigerian engineers seeking to bridge the technology gap.</w:t>
      </w:r>
    </w:p>
    <w:bookmarkEnd w:id="23"/>
    <w:bookmarkStart w:id="24" w:name="findings-challenges-and-opportunities"/>
    <w:p>
      <w:pPr>
        <w:pStyle w:val="Heading2"/>
      </w:pPr>
      <w:r>
        <w:t xml:space="preserve">Findings: Challenges and Opportunities</w:t>
      </w:r>
    </w:p>
    <w:p>
      <w:pPr>
        <w:pStyle w:val="FirstParagraph"/>
      </w:pPr>
      <w:r>
        <w:t xml:space="preserve">One of the key findings is that Nigeria Lagos lacks a robust pipeline for Robotics Engineers due to underfunded STEM education programs and limited access to advanced robotics tools. While institutions like the Federal University of Technology, Lagos (FUTL) offer relevant programs, there is a disconnect between academic curricula and industry needs.</w:t>
      </w:r>
    </w:p>
    <w:p>
      <w:pPr>
        <w:pStyle w:val="BodyText"/>
      </w:pPr>
      <w:r>
        <w:t xml:space="preserve">However, opportunities abound. Lagos’s vibrant startup ecosystem provides a platform for Robotics Engineers to develop prototypes funded by venture capital or government grants. For example, initiatives like the Lagos State Innovation and Technology Development Agency (LITDA) are fostering collaborations between engineers and local industries to pilot robotics-driven solutions.</w:t>
      </w:r>
    </w:p>
    <w:bookmarkEnd w:id="24"/>
    <w:bookmarkStart w:id="25" w:name="X7878acdd13ac8dad21483fe019fe232b4b9945f"/>
    <w:p>
      <w:pPr>
        <w:pStyle w:val="Heading2"/>
      </w:pPr>
      <w:r>
        <w:t xml:space="preserve">Recommendations for Robotics Engineers in Nigeria Lagos</w:t>
      </w:r>
    </w:p>
    <w:p>
      <w:pPr>
        <w:numPr>
          <w:ilvl w:val="0"/>
          <w:numId w:val="1002"/>
        </w:numPr>
        <w:pStyle w:val="Compact"/>
      </w:pPr>
      <w:r>
        <w:rPr>
          <w:bCs/>
          <w:b/>
        </w:rPr>
        <w:t xml:space="preserve">Enhance Academic-Industry Collaboration:</w:t>
      </w:r>
      <w:r>
        <w:t xml:space="preserve"> </w:t>
      </w:r>
      <w:r>
        <w:t xml:space="preserve">Robotics Engineers should advocate for partnerships between universities and tech firms to ensure curricula reflect real-world challenges.</w:t>
      </w:r>
    </w:p>
    <w:p>
      <w:pPr>
        <w:numPr>
          <w:ilvl w:val="0"/>
          <w:numId w:val="1002"/>
        </w:numPr>
        <w:pStyle w:val="Compact"/>
      </w:pPr>
      <w:r>
        <w:rPr>
          <w:bCs/>
          <w:b/>
        </w:rPr>
        <w:t xml:space="preserve">Leverage Local Resources:</w:t>
      </w:r>
      <w:r>
        <w:t xml:space="preserve"> </w:t>
      </w:r>
      <w:r>
        <w:t xml:space="preserve">Focus on creating cost-effective robotics solutions using locally available materials, such as repurposing electronics waste for prototyping.</w:t>
      </w:r>
    </w:p>
    <w:p>
      <w:pPr>
        <w:numPr>
          <w:ilvl w:val="0"/>
          <w:numId w:val="1002"/>
        </w:numPr>
        <w:pStyle w:val="Compact"/>
      </w:pPr>
      <w:r>
        <w:rPr>
          <w:bCs/>
          <w:b/>
        </w:rPr>
        <w:t xml:space="preserve">Promote Policy Advocacy:</w:t>
      </w:r>
      <w:r>
        <w:t xml:space="preserve"> </w:t>
      </w:r>
      <w:r>
        <w:t xml:space="preserve">Robotics Engineers must engage policymakers to prioritize funding for STEM education and infrastructure development in Lagos.</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Nigeria Lagos. As a city at the crossroads of tradition and modernity, Lagos requires a new generation of Robotics Engineers who can innovate within constraints while addressing critical national challenges. By aligning technical expertise with local needs, Nigeria can harness robotics to drive economic growth, improve public services, and position itself as a leader in African technological advancement.</w:t>
      </w:r>
    </w:p>
    <w:p>
      <w:pPr>
        <w:pStyle w:val="BodyText"/>
      </w:pPr>
      <w:r>
        <w:t xml:space="preserve">The role of Robotics Engineers in Lagos is not merely to adopt global technologies but to redefine them for local contexts. This thesis serves as a call to action for stakeholders—governments, academia, and the private sector—to invest in the future of Robotics Engineering in Nigeria’s most dynamic city.</w:t>
      </w:r>
    </w:p>
    <w:bookmarkEnd w:id="26"/>
    <w:bookmarkStart w:id="27" w:name="bibliography"/>
    <w:p>
      <w:pPr>
        <w:pStyle w:val="Heading2"/>
      </w:pPr>
      <w:r>
        <w:t xml:space="preserve">Bibliography</w:t>
      </w:r>
    </w:p>
    <w:p>
      <w:pPr>
        <w:numPr>
          <w:ilvl w:val="0"/>
          <w:numId w:val="1003"/>
        </w:numPr>
        <w:pStyle w:val="Compact"/>
      </w:pPr>
      <w:r>
        <w:t xml:space="preserve">Adeyemi, O. (2021). *Technological Innovation in Lagos: Challenges and Prospects*. Journal of Nigerian Engineering, 15(3), 45-60.</w:t>
      </w:r>
    </w:p>
    <w:p>
      <w:pPr>
        <w:numPr>
          <w:ilvl w:val="0"/>
          <w:numId w:val="1003"/>
        </w:numPr>
        <w:pStyle w:val="Compact"/>
      </w:pPr>
      <w:r>
        <w:t xml:space="preserve">Okoye, C. (2020). *Robotics in African Development: A Case Study of Nigeria*. International Conference on Robotics and Automation (ICRA), Lagos.</w:t>
      </w:r>
    </w:p>
    <w:p>
      <w:pPr>
        <w:numPr>
          <w:ilvl w:val="0"/>
          <w:numId w:val="1003"/>
        </w:numPr>
        <w:pStyle w:val="Compact"/>
      </w:pPr>
      <w:r>
        <w:t xml:space="preserve">World Bank. (2019). *Nigeria’s Industrialization Strategy: The Role of Technology*. Washington, D.C.: World Bank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Nigeria Lagos: A Pathway to Technological Advancement</dc:title>
  <dc:creator/>
  <dc:language>en</dc:language>
  <cp:keywords/>
  <dcterms:created xsi:type="dcterms:W3CDTF">2026-04-30T02:02:03Z</dcterms:created>
  <dcterms:modified xsi:type="dcterms:W3CDTF">2026-04-30T02:02:03Z</dcterms:modified>
</cp:coreProperties>
</file>

<file path=docProps/custom.xml><?xml version="1.0" encoding="utf-8"?>
<Properties xmlns="http://schemas.openxmlformats.org/officeDocument/2006/custom-properties" xmlns:vt="http://schemas.openxmlformats.org/officeDocument/2006/docPropsVTypes"/>
</file>