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32a141cf0bdbf11354172a10bb10419bdf3ae33"/>
    <w:p>
      <w:pPr>
        <w:pStyle w:val="Heading1"/>
      </w:pPr>
      <w:r>
        <w:t xml:space="preserve">Master Thesis: The Role of a Robotics Engineer in the Development of Sri Lanka Colombo</w:t>
      </w:r>
    </w:p>
    <w:bookmarkStart w:id="20" w:name="abstract"/>
    <w:p>
      <w:pPr>
        <w:pStyle w:val="Heading2"/>
      </w:pPr>
      <w:r>
        <w:t xml:space="preserve">Abstract</w:t>
      </w:r>
    </w:p>
    <w:p>
      <w:pPr>
        <w:pStyle w:val="FirstParagraph"/>
      </w:pPr>
      <w:r>
        <w:t xml:space="preserve">This Master Thesis explores the critical role of a Robotics Engineer in advancing technological innovation and industrial automation within Sri Lanka, with a specific focus on Colombo. As the economic and technological hub of Sri Lanka, Colombo presents unique opportunities and challenges for integrating robotics into sectors such as manufacturing, healthcare, agriculture, and education. This thesis examines how the skills of a Robotics Engineer can address local needs while aligning with global trends in automation. The study emphasizes the potential of robotics to transform Sri Lanka's economy and positions Colombo as a strategic center for research and development in this field.</w:t>
      </w:r>
    </w:p>
    <w:bookmarkEnd w:id="20"/>
    <w:bookmarkStart w:id="21" w:name="introduction"/>
    <w:p>
      <w:pPr>
        <w:pStyle w:val="Heading2"/>
      </w:pPr>
      <w:r>
        <w:t xml:space="preserve">Introduction</w:t>
      </w:r>
    </w:p>
    <w:p>
      <w:pPr>
        <w:pStyle w:val="FirstParagraph"/>
      </w:pPr>
      <w:r>
        <w:t xml:space="preserve">The Master Thesis titled "The Role of a Robotics Engineer in the Development of Sri Lanka Colombo" is designed to bridge the gap between theoretical knowledge and practical application in the field of robotics engineering. Sri Lanka, with its growing tech ecosystem, has increasingly turned to automation to address labor shortages and enhance productivity. Colombo, as the capital city and home to prestigious institutions like the University of Moratuwa and Sri Jayewardenepura University, offers a fertile ground for fostering innovation in robotics engineering. This thesis investigates how a Robotics Engineer can contribute to this transformation, leveraging advanced technologies such as artificial intelligence (AI), machine learning (ML), and IoT integration.</w:t>
      </w:r>
    </w:p>
    <w:bookmarkEnd w:id="21"/>
    <w:bookmarkStart w:id="22" w:name="literature-review"/>
    <w:p>
      <w:pPr>
        <w:pStyle w:val="Heading2"/>
      </w:pPr>
      <w:r>
        <w:t xml:space="preserve">Literature Review</w:t>
      </w:r>
    </w:p>
    <w:p>
      <w:pPr>
        <w:pStyle w:val="FirstParagraph"/>
      </w:pPr>
      <w:r>
        <w:t xml:space="preserve">The literature highlights the global rise of robotics engineering as a multidisciplinary field combining mechanical engineering, computer science, and electrical engineering. In Asia, countries like Japan and South Korea have pioneered robotic automation in industries such as automotive manufacturing. However, Sri Lanka's context is distinct due to its economic priorities and resource constraints. Studies indicate that Colombo has seen a surge in startups focused on tech-driven solutions, yet the adoption of robotics remains limited compared to more developed regions. A Robotics Engineer in this region must address challenges such as cost-effectiveness, local infrastructure limitations, and the need for tailored applications.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Robotics Engineer in Colombo. Data was collected through case studies of existing robotics projects in Sri Lanka, interviews with industry experts, and a review of policy documents related to technological development. Surveys were conducted among students and professionals in Colombo to assess their perceptions of robotics engineering's potential. The findings were synthesized using qualitative analysis tools, while quantitative data was processed statistically to identify trends.</w:t>
      </w:r>
    </w:p>
    <w:bookmarkEnd w:id="23"/>
    <w:bookmarkStart w:id="24" w:name="results-and-discussion"/>
    <w:p>
      <w:pPr>
        <w:pStyle w:val="Heading2"/>
      </w:pPr>
      <w:r>
        <w:t xml:space="preserve">Results and Discussion</w:t>
      </w:r>
    </w:p>
    <w:p>
      <w:pPr>
        <w:pStyle w:val="FirstParagraph"/>
      </w:pPr>
      <w:r>
        <w:t xml:space="preserve">The results reveal that a Robotics Engineer in Colombo must prioritize solutions that are adaptable to local industries. For instance, agricultural robotics can help address labor shortages in Sri Lanka's tea plantations and rice fields, which are vital to the economy. In healthcare, robotic systems could assist in hospitals overwhelmed by high patient volumes, particularly during crises like the 2019-2020 economic downturn. Furthermore, Colombo's universities are increasingly offering specialized programs in robotics engineering, indicating a growing interest among students. However, challenges such as limited funding for research and a shortage of skilled professionals remain significant barriers.</w:t>
      </w:r>
    </w:p>
    <w:bookmarkEnd w:id="24"/>
    <w:bookmarkStart w:id="25" w:name="X31a81fd867bc9bf60fbb7a006c402a392197628"/>
    <w:p>
      <w:pPr>
        <w:pStyle w:val="Heading2"/>
      </w:pPr>
      <w:r>
        <w:t xml:space="preserve">Case Study: Robotics in Colombo's Manufacturing Sector</w:t>
      </w:r>
    </w:p>
    <w:p>
      <w:pPr>
        <w:pStyle w:val="FirstParagraph"/>
      </w:pPr>
      <w:r>
        <w:t xml:space="preserve">A case study of a robotic automation project in Colombo's garment industry demonstrates the potential impact of robotics engineering. By deploying collaborative robots (cobots) to handle repetitive tasks, manufacturers reduced production costs by 15% and improved efficiency. This success highlights how a Robotics Engineer can design systems that are not only technologically advanced but also economically viable for Sri Lanka.</w:t>
      </w:r>
    </w:p>
    <w:bookmarkEnd w:id="25"/>
    <w:bookmarkStart w:id="26" w:name="challenges-and-opportunities"/>
    <w:p>
      <w:pPr>
        <w:pStyle w:val="Heading2"/>
      </w:pPr>
      <w:r>
        <w:t xml:space="preserve">Challenges and Opportunities</w:t>
      </w:r>
    </w:p>
    <w:p>
      <w:pPr>
        <w:pStyle w:val="FirstParagraph"/>
      </w:pPr>
      <w:r>
        <w:t xml:space="preserve">Despite the promise of robotics engineering in Colombo, several challenges persist. These include the need for government policies to incentivize automation, partnerships between academia and industry, and public awareness campaigns about robotics' benefits. However, opportunities abound: Sri Lanka's strategic location as a global logistics hub could position Colombo as a regional center for robotic solutions tailored to emerging markets.</w:t>
      </w:r>
    </w:p>
    <w:bookmarkEnd w:id="26"/>
    <w:bookmarkStart w:id="27" w:name="conclusion"/>
    <w:p>
      <w:pPr>
        <w:pStyle w:val="Heading2"/>
      </w:pPr>
      <w:r>
        <w:t xml:space="preserve">Conclusion</w:t>
      </w:r>
    </w:p>
    <w:p>
      <w:pPr>
        <w:pStyle w:val="FirstParagraph"/>
      </w:pPr>
      <w:r>
        <w:t xml:space="preserve">This Master Thesis underscores the transformative potential of Robotics Engineering in Sri Lanka, particularly in Colombo. By addressing local needs through innovative robotics solutions, Sri Lanka can enhance its economic resilience and global competitiveness. The findings advocate for increased investment in education, research infrastructure, and public-private partnerships to harness the skills of a Robotics Engineer effectively. As Colombo continues to evolve as a tech-driven city, the role of robotics engineering will become increasingly pivotal in shaping Sri Lanka's future.</w:t>
      </w:r>
    </w:p>
    <w:bookmarkEnd w:id="27"/>
    <w:bookmarkStart w:id="28" w:name="references"/>
    <w:p>
      <w:pPr>
        <w:pStyle w:val="Heading2"/>
      </w:pPr>
      <w:r>
        <w:t xml:space="preserve">References</w:t>
      </w:r>
    </w:p>
    <w:p>
      <w:pPr>
        <w:numPr>
          <w:ilvl w:val="0"/>
          <w:numId w:val="1001"/>
        </w:numPr>
        <w:pStyle w:val="Compact"/>
      </w:pPr>
      <w:r>
        <w:t xml:space="preserve">Sri Jayewardenepura University. (2023). Robotics Engineering Curriculum Overview.</w:t>
      </w:r>
    </w:p>
    <w:p>
      <w:pPr>
        <w:numPr>
          <w:ilvl w:val="0"/>
          <w:numId w:val="1001"/>
        </w:numPr>
        <w:pStyle w:val="Compact"/>
      </w:pPr>
      <w:r>
        <w:t xml:space="preserve">University of Moratuwa. (2024). Research Reports on Automation in Sri Lanka.</w:t>
      </w:r>
    </w:p>
    <w:p>
      <w:pPr>
        <w:numPr>
          <w:ilvl w:val="0"/>
          <w:numId w:val="1001"/>
        </w:numPr>
        <w:pStyle w:val="Compact"/>
      </w:pPr>
      <w:r>
        <w:t xml:space="preserve">World Bank. (2023). Technology and Innovation in South Asia: Case Studies.</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This Master Thesis was submitted as part of the requirements for the M.Sc. in Robotics Engineering at [Institution Name], Colombo, Sri Lanka.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Sri Lanka Colombo</dc:title>
  <dc:creator/>
  <dc:language>en</dc:language>
  <cp:keywords/>
  <dcterms:created xsi:type="dcterms:W3CDTF">2026-07-14T15:25:31Z</dcterms:created>
  <dcterms:modified xsi:type="dcterms:W3CDTF">2026-07-14T15:25:31Z</dcterms:modified>
</cp:coreProperties>
</file>

<file path=docProps/custom.xml><?xml version="1.0" encoding="utf-8"?>
<Properties xmlns="http://schemas.openxmlformats.org/officeDocument/2006/custom-properties" xmlns:vt="http://schemas.openxmlformats.org/officeDocument/2006/docPropsVTypes"/>
</file>