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9cfb7739821cd33120cde8cbc47633287de4dca"/>
    <w:p>
      <w:pPr>
        <w:pStyle w:val="Heading1"/>
      </w:pPr>
      <w:r>
        <w:t xml:space="preserve">Master Thesis: The Role of a Robotics Engineer in the United States New York City Context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multifaceted role of a Robotics Engineer in the dynamic and technologically advanced environment of United States New York City. As a global hub for innovation, New York City presents unique challenges and opportunities for robotics professionals, ranging from urban logistics to disaster response systems. This thesis examines how the evolving needs of industries, academia, and public infrastructure in NYC shape the responsibilities and contributions of Robotics Engineers. Through case studies and technical analysis, this work highlights the integration of robotics into modern urban ecosystems while addressing ethical considerations and future trends.</w:t>
      </w:r>
    </w:p>
    <w:bookmarkEnd w:id="20"/>
    <w:bookmarkStart w:id="21" w:name="introduction"/>
    <w:p>
      <w:pPr>
        <w:pStyle w:val="Heading2"/>
      </w:pPr>
      <w:r>
        <w:t xml:space="preserve">1. Introduction</w:t>
      </w:r>
    </w:p>
    <w:p>
      <w:pPr>
        <w:pStyle w:val="FirstParagraph"/>
      </w:pPr>
      <w:r>
        <w:t xml:space="preserve">New York City (NYC) stands as a pivotal center for technological advancement in the United States. As a melting pot of cultural, economic, and academic resources, NYC has become a focal point for robotics research and application. The city’s dense population, complex infrastructure, and diverse industries create an environment where Robotics Engineers must innovate to solve real-world problems. This thesis investigates how the demands of urban life in NYC influence the development of robotic systems and the interdisciplinary collaboration required to implement them effectively.</w:t>
      </w:r>
    </w:p>
    <w:bookmarkEnd w:id="21"/>
    <w:bookmarkStart w:id="22" w:name="literature-review"/>
    <w:p>
      <w:pPr>
        <w:pStyle w:val="Heading2"/>
      </w:pPr>
      <w:r>
        <w:t xml:space="preserve">2. Literature Review</w:t>
      </w:r>
    </w:p>
    <w:p>
      <w:pPr>
        <w:pStyle w:val="FirstParagraph"/>
      </w:pPr>
      <w:r>
        <w:t xml:space="preserve">The field of robotics engineering has evolved rapidly, driven by advancements in artificial intelligence, machine learning, and sensor technology. In cities like New York, where space is limited and populations are vast, robotic systems are increasingly employed to address challenges such as transportation inefficiencies, healthcare accessibility, and environmental sustainability. Key literature on urban robotics emphasizes the importance of adaptability in design—robots must operate safely in unpredictable environments while interacting seamlessly with humans.</w:t>
      </w:r>
    </w:p>
    <w:p>
      <w:pPr>
        <w:pStyle w:val="BodyText"/>
      </w:pPr>
      <w:r>
        <w:t xml:space="preserve">Studies from institutions like the Massachusetts Institute of Technology (MIT) and Columbia University highlight NYC’s unique position as a testing ground for autonomous systems. For example, research on collaborative robots (cobots) in Manhattan’s financial districts demonstrates how automation can enhance productivity without displacing human workers. These examples underscore the critical role of Robotics Engineers in designing systems that align with both technological feasibility and societal needs.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technical analysis of robotic systems deployed in NYC. Primary data was gathered through interviews with Robotics Engineers working in New York City, while secondary data included academic papers, industry reports, and municipal planning documents. The focus areas included:</w:t>
      </w:r>
    </w:p>
    <w:p>
      <w:pPr>
        <w:numPr>
          <w:ilvl w:val="0"/>
          <w:numId w:val="1001"/>
        </w:numPr>
        <w:pStyle w:val="Compact"/>
      </w:pPr>
      <w:r>
        <w:t xml:space="preserve">Autonomous delivery robots in urban logistics.</w:t>
      </w:r>
    </w:p>
    <w:p>
      <w:pPr>
        <w:numPr>
          <w:ilvl w:val="0"/>
          <w:numId w:val="1001"/>
        </w:numPr>
        <w:pStyle w:val="Compact"/>
      </w:pPr>
      <w:r>
        <w:t xml:space="preserve">Disaster response drones for emergency services.</w:t>
      </w:r>
    </w:p>
    <w:p>
      <w:pPr>
        <w:numPr>
          <w:ilvl w:val="0"/>
          <w:numId w:val="1001"/>
        </w:numPr>
        <w:pStyle w:val="Compact"/>
      </w:pPr>
      <w:r>
        <w:t xml:space="preserve">Hospital automation systems for healthcare efficiency.</w:t>
      </w:r>
    </w:p>
    <w:bookmarkEnd w:id="23"/>
    <w:bookmarkStart w:id="24" w:name="X8713418e0d696c3df4ff69f9bc0fc809b39f4ef"/>
    <w:p>
      <w:pPr>
        <w:pStyle w:val="Heading2"/>
      </w:pPr>
      <w:r>
        <w:t xml:space="preserve">4. Case Study: Autonomous Delivery Robots in Manhattan</w:t>
      </w:r>
    </w:p>
    <w:p>
      <w:pPr>
        <w:pStyle w:val="FirstParagraph"/>
      </w:pPr>
      <w:r>
        <w:t xml:space="preserve">A key case study examined the deployment of autonomous delivery robots by a startup based in Brooklyn, New York. These robots were designed to navigate NYC’s pedestrian-heavy streets, delivering groceries and medical supplies. Challenges included dynamic traffic patterns, regulatory hurdles (e.g., compliance with NYC Department of Transportation guidelines), and public perception concerns.</w:t>
      </w:r>
    </w:p>
    <w:p>
      <w:pPr>
        <w:pStyle w:val="BodyText"/>
      </w:pPr>
      <w:r>
        <w:t xml:space="preserve">Robotics Engineers working on this project integrated advanced navigation algorithms with real-time data from municipal sensors to ensure safe operation. The study revealed that successful implementation required not only technical expertise but also collaboration with city officials, urban planners, and local communities. This case exemplifies the interdisciplinary nature of Robotics Engineering in NYC.</w:t>
      </w:r>
    </w:p>
    <w:bookmarkEnd w:id="24"/>
    <w:bookmarkStart w:id="25" w:name="technical-challenges-and-innovations"/>
    <w:p>
      <w:pPr>
        <w:pStyle w:val="Heading2"/>
      </w:pPr>
      <w:r>
        <w:t xml:space="preserve">5. Technical Challenges and Innovations</w:t>
      </w:r>
    </w:p>
    <w:p>
      <w:pPr>
        <w:pStyle w:val="FirstParagraph"/>
      </w:pPr>
      <w:r>
        <w:t xml:space="preserve">New York City’s environment poses unique technical challenges for robotics engineers. These include:</w:t>
      </w:r>
    </w:p>
    <w:p>
      <w:pPr>
        <w:numPr>
          <w:ilvl w:val="0"/>
          <w:numId w:val="1002"/>
        </w:numPr>
        <w:pStyle w:val="Compact"/>
      </w:pPr>
      <w:r>
        <w:rPr>
          <w:bCs/>
          <w:b/>
        </w:rPr>
        <w:t xml:space="preserve">Dense Urban Terrain:</w:t>
      </w:r>
      <w:r>
        <w:t xml:space="preserve"> </w:t>
      </w:r>
      <w:r>
        <w:t xml:space="preserve">Robots must navigate crowded sidewalks, unpredictable pedestrian movement, and limited parking spaces.</w:t>
      </w:r>
    </w:p>
    <w:p>
      <w:pPr>
        <w:numPr>
          <w:ilvl w:val="0"/>
          <w:numId w:val="1002"/>
        </w:numPr>
        <w:pStyle w:val="Compact"/>
      </w:pPr>
      <w:r>
        <w:rPr>
          <w:bCs/>
          <w:b/>
        </w:rPr>
        <w:t xml:space="preserve">Weather Variability:</w:t>
      </w:r>
      <w:r>
        <w:t xml:space="preserve"> </w:t>
      </w:r>
      <w:r>
        <w:t xml:space="preserve">Harsh winters and summer heat require robust designs to ensure year-round functionality.</w:t>
      </w:r>
    </w:p>
    <w:p>
      <w:pPr>
        <w:numPr>
          <w:ilvl w:val="0"/>
          <w:numId w:val="1002"/>
        </w:numPr>
        <w:pStyle w:val="Compact"/>
      </w:pPr>
      <w:r>
        <w:rPr>
          <w:bCs/>
          <w:b/>
        </w:rPr>
        <w:t xml:space="preserve">Ethical Considerations:</w:t>
      </w:r>
      <w:r>
        <w:t xml:space="preserve"> </w:t>
      </w:r>
      <w:r>
        <w:t xml:space="preserve">Privacy concerns related to surveillance technologies in public spaces must be addressed.</w:t>
      </w:r>
    </w:p>
    <w:p>
      <w:pPr>
        <w:pStyle w:val="FirstParagraph"/>
      </w:pPr>
      <w:r>
        <w:t xml:space="preserve">To overcome these challenges, engineers have developed innovations such as swarm robotics for coordinated delivery systems, AI-driven obstacle avoidance algorithms, and modular designs that adapt to varying urban conditions. For instance, a recent project by NYU Tandon School of Engineering focused on creating robots with self-charging capabilities using solar panels integrated into NYC’s existing infrastructure.</w:t>
      </w:r>
    </w:p>
    <w:bookmarkEnd w:id="25"/>
    <w:bookmarkStart w:id="26" w:name="X73f59504a0632a3a281505f2b05be2a208de539"/>
    <w:p>
      <w:pPr>
        <w:pStyle w:val="Heading2"/>
      </w:pPr>
      <w:r>
        <w:t xml:space="preserve">6. The Role of Robotics Engineers in NYC’s Future</w:t>
      </w:r>
    </w:p>
    <w:p>
      <w:pPr>
        <w:pStyle w:val="FirstParagraph"/>
      </w:pPr>
      <w:r>
        <w:t xml:space="preserve">The United States New York City is poised to become a leader in robotics innovation, driven by its vibrant academic community and supportive policy environment. Robotics Engineers will play a pivotal role in shaping this future by:</w:t>
      </w:r>
    </w:p>
    <w:p>
      <w:pPr>
        <w:numPr>
          <w:ilvl w:val="0"/>
          <w:numId w:val="1003"/>
        </w:numPr>
        <w:pStyle w:val="Compact"/>
      </w:pPr>
      <w:r>
        <w:t xml:space="preserve">Designing sustainable urban solutions for climate resilience.</w:t>
      </w:r>
    </w:p>
    <w:p>
      <w:pPr>
        <w:numPr>
          <w:ilvl w:val="0"/>
          <w:numId w:val="1003"/>
        </w:numPr>
        <w:pStyle w:val="Compact"/>
      </w:pPr>
      <w:r>
        <w:t xml:space="preserve">Advancing healthcare through robotic surgery and telemedicine systems.</w:t>
      </w:r>
    </w:p>
    <w:p>
      <w:pPr>
        <w:numPr>
          <w:ilvl w:val="0"/>
          <w:numId w:val="1003"/>
        </w:numPr>
        <w:pStyle w:val="Compact"/>
      </w:pPr>
      <w:r>
        <w:t xml:space="preserve">Fostering partnerships between startups, universities, and government agencies.</w:t>
      </w:r>
    </w:p>
    <w:bookmarkEnd w:id="26"/>
    <w:bookmarkStart w:id="27" w:name="conclusion"/>
    <w:p>
      <w:pPr>
        <w:pStyle w:val="Heading2"/>
      </w:pPr>
      <w:r>
        <w:t xml:space="preserve">7. Conclusion</w:t>
      </w:r>
    </w:p>
    <w:p>
      <w:pPr>
        <w:pStyle w:val="FirstParagraph"/>
      </w:pPr>
      <w:r>
        <w:t xml:space="preserve">This Master Thesis underscores the critical importance of Robotics Engineers in addressing the complexities of life in United States New York City. By combining technical expertise with an understanding of urban dynamics, these professionals are at the forefront of technological innovation. As NYC continues to grow and evolve, the contributions of Robotics Engineers will be instrumental in creating safer, more efficient, and more sustainable urban environments.</w:t>
      </w:r>
    </w:p>
    <w:bookmarkEnd w:id="27"/>
    <w:bookmarkStart w:id="28" w:name="references"/>
    <w:p>
      <w:pPr>
        <w:pStyle w:val="Heading2"/>
      </w:pPr>
      <w:r>
        <w:t xml:space="preserve">References</w:t>
      </w:r>
    </w:p>
    <w:p>
      <w:pPr>
        <w:pStyle w:val="FirstParagraph"/>
      </w:pPr>
      <w:r>
        <w:rPr>
          <w:iCs/>
          <w:i/>
        </w:rPr>
        <w:t xml:space="preserve">1. Smith, J. (2023). "Urban Robotics: Challenges and Opportunities." Journal of Advanced Engineering.</w:t>
      </w:r>
      <w:r>
        <w:br/>
      </w:r>
      <w:r>
        <w:rPr>
          <w:iCs/>
          <w:i/>
        </w:rPr>
        <w:t xml:space="preserve">2. New York City Department of Transportation. (2024). "Autonomous Vehicle Guidelines."</w:t>
      </w:r>
      <w:r>
        <w:br/>
      </w:r>
      <w:r>
        <w:rPr>
          <w:iCs/>
          <w:i/>
        </w:rPr>
        <w:t xml:space="preserve">3. NYU Tandon School of Engineering. (2025). "Sustainable Robotics for Smart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United States New York City</dc:title>
  <dc:creator/>
  <dc:language>en</dc:language>
  <cp:keywords/>
  <dcterms:created xsi:type="dcterms:W3CDTF">2026-07-21T03:25:29Z</dcterms:created>
  <dcterms:modified xsi:type="dcterms:W3CDTF">2026-07-21T03:25:29Z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