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Engineering</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c1e22189741c63fc201fb1a43b6dc7828232079"/>
    <w:p>
      <w:pPr>
        <w:pStyle w:val="Heading1"/>
      </w:pPr>
      <w:r>
        <w:t xml:space="preserve">Master Thesis: The Role of Robotics Engineers in Advancing Technological Innovation in Zimbabwe Harare</w:t>
      </w:r>
    </w:p>
    <w:bookmarkStart w:id="20" w:name="abstract"/>
    <w:p>
      <w:pPr>
        <w:pStyle w:val="Heading2"/>
      </w:pPr>
      <w:r>
        <w:t xml:space="preserve">Abstract</w:t>
      </w:r>
    </w:p>
    <w:p>
      <w:pPr>
        <w:pStyle w:val="FirstParagraph"/>
      </w:pPr>
      <w:r>
        <w:t xml:space="preserve">This Master Thesis explores the evolving role of Robotics Engineers in driving technological innovation and addressing socio-economic challenges in Zimbabwe, with a specific focus on the capital city, Harare. As a hub for education, research, and industry in Southern Africa, Harare presents unique opportunities and challenges for Robotics Engineers to contribute to national development through automation, smart technologies, and sustainable solutions. The thesis examines current trends in robotics education at institutions like the University of Zimbabwe (UZ), analyzes case studies of robotic applications in local industries such as agriculture and healthcare, and proposes strategies to enhance the capacity of Robotics Engineers in Zimbabwe Harare.</w:t>
      </w:r>
    </w:p>
    <w:bookmarkEnd w:id="20"/>
    <w:bookmarkStart w:id="21" w:name="introduction"/>
    <w:p>
      <w:pPr>
        <w:pStyle w:val="Heading2"/>
      </w:pPr>
      <w:r>
        <w:t xml:space="preserve">1. Introduction</w:t>
      </w:r>
    </w:p>
    <w:p>
      <w:pPr>
        <w:pStyle w:val="FirstParagraph"/>
      </w:pPr>
      <w:r>
        <w:t xml:space="preserve">Zimbabwe Harare, as the economic and academic center of the country, has long been a focal point for technological advancement. However, with global shifts toward automation and artificial intelligence (AI), the demand for skilled Robotics Engineers in Zimbabwe has grown significantly. This thesis investigates how Robotics Engineers can leverage their expertise to address challenges such as food security, infrastructure maintenance, and healthcare accessibility in Harare while aligning with national development goals like Vision 2030.</w:t>
      </w:r>
    </w:p>
    <w:bookmarkEnd w:id="21"/>
    <w:bookmarkStart w:id="22" w:name="X90ea6adcedc3d648c148dbc4fb235cd1b228541"/>
    <w:p>
      <w:pPr>
        <w:pStyle w:val="Heading2"/>
      </w:pPr>
      <w:r>
        <w:t xml:space="preserve">2. The Role of Robotics Engineers in Zimbabwe</w:t>
      </w:r>
    </w:p>
    <w:p>
      <w:pPr>
        <w:pStyle w:val="FirstParagraph"/>
      </w:pPr>
      <w:r>
        <w:t xml:space="preserve">Robotics Engineers are pivotal in designing, developing, and deploying automated systems that enhance efficiency and reduce manual labor. In Zimbabwe Harare, these engineers face a unique landscape shaped by both opportunities and constraints. Key areas where Robotics Engineers can make an impact include:</w:t>
      </w:r>
    </w:p>
    <w:p>
      <w:pPr>
        <w:numPr>
          <w:ilvl w:val="0"/>
          <w:numId w:val="1001"/>
        </w:numPr>
        <w:pStyle w:val="Compact"/>
      </w:pPr>
      <w:r>
        <w:rPr>
          <w:bCs/>
          <w:b/>
        </w:rPr>
        <w:t xml:space="preserve">Agriculture Automation:</w:t>
      </w:r>
      <w:r>
        <w:t xml:space="preserve"> </w:t>
      </w:r>
      <w:r>
        <w:t xml:space="preserve">Developing robotic systems for crop monitoring, irrigation, and harvesting to address food insecurity in rural regions.</w:t>
      </w:r>
    </w:p>
    <w:p>
      <w:pPr>
        <w:numPr>
          <w:ilvl w:val="0"/>
          <w:numId w:val="1001"/>
        </w:numPr>
        <w:pStyle w:val="Compact"/>
      </w:pPr>
      <w:r>
        <w:rPr>
          <w:bCs/>
          <w:b/>
        </w:rPr>
        <w:t xml:space="preserve">Healthcare Innovation:</w:t>
      </w:r>
      <w:r>
        <w:t xml:space="preserve"> </w:t>
      </w:r>
      <w:r>
        <w:t xml:space="preserve">Creating assistive robots for patient care and diagnostic tools to alleviate the strain on overburdened public hospitals.</w:t>
      </w:r>
    </w:p>
    <w:p>
      <w:pPr>
        <w:numPr>
          <w:ilvl w:val="0"/>
          <w:numId w:val="1001"/>
        </w:numPr>
        <w:pStyle w:val="Compact"/>
      </w:pPr>
      <w:r>
        <w:rPr>
          <w:bCs/>
          <w:b/>
        </w:rPr>
        <w:t xml:space="preserve">Sustainable Infrastructure:</w:t>
      </w:r>
      <w:r>
        <w:t xml:space="preserve"> </w:t>
      </w:r>
      <w:r>
        <w:t xml:space="preserve">Designing energy-efficient robotic systems for construction and maintenance of urban infrastructure in Harare.</w:t>
      </w:r>
    </w:p>
    <w:bookmarkEnd w:id="22"/>
    <w:bookmarkStart w:id="23" w:name="X503b04b9f3e141d49dae95df162ec88cb2d51c7"/>
    <w:p>
      <w:pPr>
        <w:pStyle w:val="Heading2"/>
      </w:pPr>
      <w:r>
        <w:t xml:space="preserve">3. Educational Foundations in Zimbabwe Harare</w:t>
      </w:r>
    </w:p>
    <w:p>
      <w:pPr>
        <w:pStyle w:val="FirstParagraph"/>
      </w:pPr>
      <w:r>
        <w:t xml:space="preserve">The University of Zimbabwe (UZ) and other institutions in Harare offer foundational programs in mechatronics, electrical engineering, and computer science that contribute to the training of Robotics Engineers. However, the curriculum often lacks specialized modules on advanced robotics and AI integration. This thesis argues for the inclusion of hands-on courses in robotics design, sensor systems, and machine learning to better prepare graduates for industry needs.</w:t>
      </w:r>
    </w:p>
    <w:bookmarkEnd w:id="23"/>
    <w:bookmarkStart w:id="24" w:name="case-studies-in-robotics-applications"/>
    <w:p>
      <w:pPr>
        <w:pStyle w:val="Heading2"/>
      </w:pPr>
      <w:r>
        <w:t xml:space="preserve">4. Case Studies in Robotics Applications</w:t>
      </w:r>
    </w:p>
    <w:p>
      <w:pPr>
        <w:pStyle w:val="FirstParagraph"/>
      </w:pPr>
      <w:r>
        <w:rPr>
          <w:bCs/>
          <w:b/>
        </w:rPr>
        <w:t xml:space="preserve">Case Study 1: Drones in Agricultural Monitoring</w:t>
      </w:r>
      <w:r>
        <w:br/>
      </w:r>
      <w:r>
        <w:t xml:space="preserve">A project by the Zimbabwe Institute of Information Technology (ZIIT) developed drone-based systems to monitor crop health in Harare's surrounding regions. Robotics Engineers played a critical role in programming these drones for real-time data collection, enabling farmers to optimize resource use.</w:t>
      </w:r>
    </w:p>
    <w:p>
      <w:pPr>
        <w:pStyle w:val="BodyText"/>
      </w:pPr>
      <w:r>
        <w:rPr>
          <w:bCs/>
          <w:b/>
        </w:rPr>
        <w:t xml:space="preserve">Case Study 2: Robotic Surgery Assistants</w:t>
      </w:r>
      <w:r>
        <w:br/>
      </w:r>
      <w:r>
        <w:t xml:space="preserve">At the Parirenyatwa Group of Hospitals, a pilot program tested robotic arms for precision surgeries. Robotics Engineers collaborated with medical professionals to adapt these systems for local healthcare challenges, demonstrating the potential of interdisciplinary collaboration.</w:t>
      </w:r>
    </w:p>
    <w:bookmarkEnd w:id="24"/>
    <w:bookmarkStart w:id="25" w:name="X515ff640ede197b1a56cf8adfd1b414d835ee28"/>
    <w:p>
      <w:pPr>
        <w:pStyle w:val="Heading2"/>
      </w:pPr>
      <w:r>
        <w:t xml:space="preserve">5. Challenges Facing Robotics Engineers in Zimbabwe Harare</w:t>
      </w:r>
    </w:p>
    <w:p>
      <w:pPr>
        <w:pStyle w:val="FirstParagraph"/>
      </w:pPr>
      <w:r>
        <w:t xml:space="preserve">Despite growing opportunities, Robotics Engineers in Zimbabwe Harare encounter several obstacles:</w:t>
      </w:r>
    </w:p>
    <w:p>
      <w:pPr>
        <w:numPr>
          <w:ilvl w:val="0"/>
          <w:numId w:val="1002"/>
        </w:numPr>
        <w:pStyle w:val="Compact"/>
      </w:pPr>
      <w:r>
        <w:rPr>
          <w:bCs/>
          <w:b/>
        </w:rPr>
        <w:t xml:space="preserve">Limited Funding:</w:t>
      </w:r>
      <w:r>
        <w:t xml:space="preserve"> </w:t>
      </w:r>
      <w:r>
        <w:t xml:space="preserve">Lack of investment from both government and private sectors hinders the development of advanced robotics projects.</w:t>
      </w:r>
    </w:p>
    <w:p>
      <w:pPr>
        <w:numPr>
          <w:ilvl w:val="0"/>
          <w:numId w:val="1002"/>
        </w:numPr>
        <w:pStyle w:val="Compact"/>
      </w:pPr>
      <w:r>
        <w:rPr>
          <w:bCs/>
          <w:b/>
        </w:rPr>
        <w:t xml:space="preserve">Skill Gaps:</w:t>
      </w:r>
      <w:r>
        <w:t xml:space="preserve"> </w:t>
      </w:r>
      <w:r>
        <w:t xml:space="preserve">A shortage of trained professionals in AI, machine learning, and robotics maintenance limits innovation.</w:t>
      </w:r>
    </w:p>
    <w:p>
      <w:pPr>
        <w:numPr>
          <w:ilvl w:val="0"/>
          <w:numId w:val="1002"/>
        </w:numPr>
        <w:pStyle w:val="Compact"/>
      </w:pPr>
      <w:r>
        <w:rPr>
          <w:bCs/>
          <w:b/>
        </w:rPr>
        <w:t xml:space="preserve">Infrastructure Deficits:</w:t>
      </w:r>
      <w:r>
        <w:t xml:space="preserve"> </w:t>
      </w:r>
      <w:r>
        <w:t xml:space="preserve">Power outages and outdated equipment in universities and industries impede research and development efforts.</w:t>
      </w:r>
    </w:p>
    <w:bookmarkEnd w:id="25"/>
    <w:bookmarkStart w:id="26" w:name="strategic-recommendations"/>
    <w:p>
      <w:pPr>
        <w:pStyle w:val="Heading2"/>
      </w:pPr>
      <w:r>
        <w:t xml:space="preserve">6. Strategic Recommendations</w:t>
      </w:r>
    </w:p>
    <w:p>
      <w:pPr>
        <w:pStyle w:val="FirstParagraph"/>
      </w:pPr>
      <w:r>
        <w:t xml:space="preserve">To address these challenges, this thesis proposes the following strategies:</w:t>
      </w:r>
    </w:p>
    <w:p>
      <w:pPr>
        <w:numPr>
          <w:ilvl w:val="0"/>
          <w:numId w:val="1003"/>
        </w:numPr>
        <w:pStyle w:val="Compact"/>
      </w:pPr>
      <w:r>
        <w:rPr>
          <w:bCs/>
          <w:b/>
        </w:rPr>
        <w:t xml:space="preserve">Promote Public-Private Partnerships:</w:t>
      </w:r>
      <w:r>
        <w:t xml:space="preserve"> </w:t>
      </w:r>
      <w:r>
        <w:t xml:space="preserve">Encourage collaboration between Harare-based universities, tech startups, and international organizations to fund robotics research.</w:t>
      </w:r>
    </w:p>
    <w:p>
      <w:pPr>
        <w:numPr>
          <w:ilvl w:val="0"/>
          <w:numId w:val="1003"/>
        </w:numPr>
        <w:pStyle w:val="Compact"/>
      </w:pPr>
      <w:r>
        <w:rPr>
          <w:bCs/>
          <w:b/>
        </w:rPr>
        <w:t xml:space="preserve">Enhance Curriculum Relevance:</w:t>
      </w:r>
      <w:r>
        <w:t xml:space="preserve"> </w:t>
      </w:r>
      <w:r>
        <w:t xml:space="preserve">Update engineering programs at UZ and other institutions to include cutting-edge robotics technologies like autonomous systems and IoT integration.</w:t>
      </w:r>
    </w:p>
    <w:p>
      <w:pPr>
        <w:numPr>
          <w:ilvl w:val="0"/>
          <w:numId w:val="1003"/>
        </w:numPr>
        <w:pStyle w:val="Compact"/>
      </w:pPr>
      <w:r>
        <w:rPr>
          <w:bCs/>
          <w:b/>
        </w:rPr>
        <w:t xml:space="preserve">Create Innovation Hubs:</w:t>
      </w:r>
      <w:r>
        <w:t xml:space="preserve"> </w:t>
      </w:r>
      <w:r>
        <w:t xml:space="preserve">Establish dedicated spaces in Harare for Robotics Engineers to prototype, test, and commercialize their innovations.</w:t>
      </w:r>
    </w:p>
    <w:bookmarkEnd w:id="26"/>
    <w:bookmarkStart w:id="27" w:name="conclusion"/>
    <w:p>
      <w:pPr>
        <w:pStyle w:val="Heading2"/>
      </w:pPr>
      <w:r>
        <w:t xml:space="preserve">7. Conclusion</w:t>
      </w:r>
    </w:p>
    <w:p>
      <w:pPr>
        <w:pStyle w:val="FirstParagraph"/>
      </w:pPr>
      <w:r>
        <w:t xml:space="preserve">The role of Robotics Engineers in Zimbabwe Harare is critical to the nation's technological and economic transformation. By addressing current challenges through education, funding, and collaboration, these engineers can pioneer solutions that align with local needs while contributing to global advancements in automation. This Master Thesis underscores the importance of positioning Harare as a regional leader in robotics innovation, ensuring that Robotics Engineers remain at the forefront of Zimbabwe's development journey.</w:t>
      </w:r>
    </w:p>
    <w:bookmarkEnd w:id="27"/>
    <w:bookmarkStart w:id="28" w:name="references"/>
    <w:p>
      <w:pPr>
        <w:pStyle w:val="Heading2"/>
      </w:pPr>
      <w:r>
        <w:t xml:space="preserve">References</w:t>
      </w:r>
    </w:p>
    <w:p>
      <w:pPr>
        <w:pStyle w:val="FirstParagraph"/>
      </w:pPr>
      <w:r>
        <w:t xml:space="preserve">1. University of Zimbabwe. (2023). *Engineering Programs and Industry Collaboration*.</w:t>
      </w:r>
      <w:r>
        <w:br/>
      </w:r>
      <w:r>
        <w:t xml:space="preserve">2. World Bank. (2023). *Zimbabwe's Vision 2030 and Technological Development*.</w:t>
      </w:r>
      <w:r>
        <w:br/>
      </w:r>
      <w:r>
        <w:t xml:space="preserve">3. African Robotics Network (ARN). (2023). *Case Studies on Regional Robotics Applications*.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Engineering in Zimbabwe Harare</dc:title>
  <dc:creator/>
  <dc:language>en</dc:language>
  <cp:keywords/>
  <dcterms:created xsi:type="dcterms:W3CDTF">2026-07-13T16:41:24Z</dcterms:created>
  <dcterms:modified xsi:type="dcterms:W3CDTF">2026-07-13T16:41:24Z</dcterms:modified>
</cp:coreProperties>
</file>

<file path=docProps/custom.xml><?xml version="1.0" encoding="utf-8"?>
<Properties xmlns="http://schemas.openxmlformats.org/officeDocument/2006/custom-properties" xmlns:vt="http://schemas.openxmlformats.org/officeDocument/2006/docPropsVTypes"/>
</file>