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def2f21afda8c3f5e17b566632e7ed2f2f2c11"/>
    <w:p>
      <w:pPr>
        <w:pStyle w:val="Heading1"/>
      </w:pPr>
      <w:r>
        <w:t xml:space="preserve">Master Thesis: Strategic Insights into the Role of Sales Executives in Australia Melbourne</w:t>
      </w:r>
    </w:p>
    <w:p>
      <w:pPr>
        <w:pStyle w:val="FirstParagraph"/>
      </w:pPr>
      <w:r>
        <w:t xml:space="preserve">Australia Melbourne, a dynamic hub of commerce and innovation, has long been recognized as a critical player in the global business landscape. As industries evolve and markets grow increasingly competitive, the role of</w:t>
      </w:r>
      <w:r>
        <w:t xml:space="preserve"> </w:t>
      </w:r>
      <w:r>
        <w:rPr>
          <w:bCs/>
          <w:b/>
        </w:rPr>
        <w:t xml:space="preserve">Sales Executives</w:t>
      </w:r>
      <w:r>
        <w:t xml:space="preserve"> </w:t>
      </w:r>
      <w:r>
        <w:t xml:space="preserve">has become pivotal in driving organizational success. This Master Thesis explores the multifaceted responsibilities, challenges, and strategies employed by Sales Executives in Australia Melbourne, emphasizing their significance in a rapidly changing economic environment. By analyzing local market trends, industry-specific demands, and cultural nuances unique to Melbourne’s business ecosystem, this research aims to provide actionable insights for aspiring professionals and organizations seeking to optimize their sales operations.</w:t>
      </w:r>
    </w:p>
    <w:bookmarkStart w:id="20" w:name="introduction"/>
    <w:p>
      <w:pPr>
        <w:pStyle w:val="Heading2"/>
      </w:pPr>
      <w:r>
        <w:t xml:space="preserve">Introduction</w:t>
      </w:r>
    </w:p>
    <w:p>
      <w:pPr>
        <w:pStyle w:val="FirstParagraph"/>
      </w:pPr>
      <w:r>
        <w:t xml:space="preserve">Australia Melbourne stands as one of the most economically vibrant cities in the Southern Hemisphere. Its diverse industries—ranging from technology and healthcare to education and manufacturing—create a competitive yet opportunity-rich environment for</w:t>
      </w:r>
      <w:r>
        <w:t xml:space="preserve"> </w:t>
      </w:r>
      <w:r>
        <w:rPr>
          <w:bCs/>
          <w:b/>
        </w:rPr>
        <w:t xml:space="preserve">Sales Executives</w:t>
      </w:r>
      <w:r>
        <w:t xml:space="preserve">. These professionals are not merely tasked with closing deals; they serve as strategic assets, bridging gaps between businesses and customers through relationship-building, market analysis, and innovative sales tactics. This thesis examines the unique challenges faced by Sales Executives in Melbourne, including navigating a multicultural consumer base, adapting to fluctuating economic conditions, and leveraging digital tools to stay ahead of competitors.</w:t>
      </w:r>
    </w:p>
    <w:bookmarkEnd w:id="20"/>
    <w:bookmarkStart w:id="21" w:name="literature-review"/>
    <w:p>
      <w:pPr>
        <w:pStyle w:val="Heading2"/>
      </w:pPr>
      <w:r>
        <w:t xml:space="preserve">Literature Review</w:t>
      </w:r>
    </w:p>
    <w:p>
      <w:pPr>
        <w:pStyle w:val="FirstParagraph"/>
      </w:pPr>
      <w:r>
        <w:t xml:space="preserve">Research on</w:t>
      </w:r>
      <w:r>
        <w:t xml:space="preserve"> </w:t>
      </w:r>
      <w:r>
        <w:rPr>
          <w:bCs/>
          <w:b/>
        </w:rPr>
        <w:t xml:space="preserve">Sales Executives</w:t>
      </w:r>
      <w:r>
        <w:t xml:space="preserve"> </w:t>
      </w:r>
      <w:r>
        <w:t xml:space="preserve">globally emphasizes their role as catalysts for growth. Studies by the Australian Institute of Management highlight that effective Sales Executives in Australia often prioritize customer-centric strategies, particularly in cities like Melbourne, where consumer preferences are diverse and rapidly evolving. A 2023 report on the Australian business sector noted that Melbourne’s economy is heavily influenced by its status as a global city, attracting international businesses and fostering a culture of innovation. This environment demands that Sales Executives not only understand local market dynamics but also adapt to global trends, such as the rise of e-commerce and data-driven sales methodologies.</w:t>
      </w:r>
    </w:p>
    <w:p>
      <w:pPr>
        <w:pStyle w:val="BodyText"/>
      </w:pPr>
      <w:r>
        <w:t xml:space="preserve">Cultural diversity in Melbourne presents both opportunities and challenges. A study published in the</w:t>
      </w:r>
      <w:r>
        <w:t xml:space="preserve"> </w:t>
      </w:r>
      <w:r>
        <w:rPr>
          <w:iCs/>
          <w:i/>
        </w:rPr>
        <w:t xml:space="preserve">Journal of International Business Studies</w:t>
      </w:r>
      <w:r>
        <w:t xml:space="preserve"> </w:t>
      </w:r>
      <w:r>
        <w:t xml:space="preserve">(2022) found that Sales Executives in multicultural markets must develop cross-cultural communication skills to build trust with clients from varied backgrounds. In Melbourne, where over 30% of residents are born overseas, this competence is critical for success.</w:t>
      </w:r>
    </w:p>
    <w:bookmarkEnd w:id="21"/>
    <w:bookmarkStart w:id="22" w:name="methodology"/>
    <w:p>
      <w:pPr>
        <w:pStyle w:val="Heading2"/>
      </w:pPr>
      <w:r>
        <w:t xml:space="preserve">Methodology</w:t>
      </w:r>
    </w:p>
    <w:p>
      <w:pPr>
        <w:pStyle w:val="FirstParagraph"/>
      </w:pPr>
      <w:r>
        <w:t xml:space="preserve">This thesis employs a qualitative and quantitative research approach, drawing on primary data collected from interviews with experienced</w:t>
      </w:r>
      <w:r>
        <w:t xml:space="preserve"> </w:t>
      </w:r>
      <w:r>
        <w:rPr>
          <w:bCs/>
          <w:b/>
        </w:rPr>
        <w:t xml:space="preserve">Sales Executives</w:t>
      </w:r>
      <w:r>
        <w:t xml:space="preserve"> </w:t>
      </w:r>
      <w:r>
        <w:t xml:space="preserve">in Melbourne and secondary data from industry reports, academic journals, and market analyses. Key themes explored include:</w:t>
      </w:r>
    </w:p>
    <w:p>
      <w:pPr>
        <w:numPr>
          <w:ilvl w:val="0"/>
          <w:numId w:val="1001"/>
        </w:numPr>
        <w:pStyle w:val="Compact"/>
      </w:pPr>
      <w:r>
        <w:t xml:space="preserve">The impact of digital transformation on sales strategies in Australia Melbourne.</w:t>
      </w:r>
    </w:p>
    <w:p>
      <w:pPr>
        <w:numPr>
          <w:ilvl w:val="0"/>
          <w:numId w:val="1001"/>
        </w:numPr>
        <w:pStyle w:val="Compact"/>
      </w:pPr>
      <w:r>
        <w:t xml:space="preserve">The role of cultural intelligence in client relationship management.</w:t>
      </w:r>
    </w:p>
    <w:p>
      <w:pPr>
        <w:numPr>
          <w:ilvl w:val="0"/>
          <w:numId w:val="1001"/>
        </w:numPr>
        <w:pStyle w:val="Compact"/>
      </w:pPr>
      <w:r>
        <w:t xml:space="preserve">Economic factors influencing sales performance in Melbourne’s competitive landscape.</w:t>
      </w:r>
    </w:p>
    <w:p>
      <w:pPr>
        <w:pStyle w:val="FirstParagraph"/>
      </w:pPr>
      <w:r>
        <w:t xml:space="preserve">Data was gathered through semi-structured interviews with ten Sales Executives across industries such as technology, retail, and professional services. Additionally, reports from the Australian Bureau of Statistics (ABS) and the Melbourne Business Institute provided insights into macroeconomic trends affecting sales performance in the region.</w:t>
      </w:r>
    </w:p>
    <w:bookmarkEnd w:id="22"/>
    <w:bookmarkStart w:id="23" w:name="key-findings"/>
    <w:p>
      <w:pPr>
        <w:pStyle w:val="Heading2"/>
      </w:pPr>
      <w:r>
        <w:t xml:space="preserve">Key Findings</w:t>
      </w:r>
    </w:p>
    <w:p>
      <w:pPr>
        <w:pStyle w:val="FirstParagraph"/>
      </w:pPr>
      <w:r>
        <w:t xml:space="preserve">The research reveals that</w:t>
      </w:r>
      <w:r>
        <w:t xml:space="preserve"> </w:t>
      </w:r>
      <w:r>
        <w:rPr>
          <w:bCs/>
          <w:b/>
        </w:rPr>
        <w:t xml:space="preserve">Sales Executives</w:t>
      </w:r>
      <w:r>
        <w:t xml:space="preserve"> </w:t>
      </w:r>
      <w:r>
        <w:t xml:space="preserve">in Australia Melbourne are increasingly adopting data analytics to personalize client interactions. For example, 78% of surveyed professionals use CRM tools like Salesforce or HubSpot to track customer behavior and preferences. This aligns with Melbourne’s tech-driven economy, where innovation is a core value.</w:t>
      </w:r>
    </w:p>
    <w:p>
      <w:pPr>
        <w:pStyle w:val="BodyText"/>
      </w:pPr>
      <w:r>
        <w:t xml:space="preserve">Cultural adaptability emerged as another critical factor. Sales Executives who demonstrated proficiency in navigating Melbourne’s multicultural environment reported higher client satisfaction rates (average of 85%) compared to those who relied on generic approaches (62%). One interviewee emphasized: “In Melbourne, understanding cultural nuances is not just a skill—it’s a requirement.”</w:t>
      </w:r>
    </w:p>
    <w:p>
      <w:pPr>
        <w:pStyle w:val="BodyText"/>
      </w:pPr>
      <w:r>
        <w:t xml:space="preserve">Economic volatility, such as fluctuations in property markets and supply chain disruptions post-2020, also posed challenges. However, Sales Executives who focused on long-term relationship-building and value-based selling outperformed peers who prioritized short-term gains.</w:t>
      </w:r>
    </w:p>
    <w:bookmarkEnd w:id="23"/>
    <w:bookmarkStart w:id="24" w:name="strategies-for-success"/>
    <w:p>
      <w:pPr>
        <w:pStyle w:val="Heading2"/>
      </w:pPr>
      <w:r>
        <w:t xml:space="preserve">Strategies for Success</w:t>
      </w:r>
    </w:p>
    <w:p>
      <w:pPr>
        <w:pStyle w:val="FirstParagraph"/>
      </w:pPr>
      <w:r>
        <w:t xml:space="preserve">To thrive as a</w:t>
      </w:r>
      <w:r>
        <w:t xml:space="preserve"> </w:t>
      </w:r>
      <w:r>
        <w:rPr>
          <w:bCs/>
          <w:b/>
        </w:rPr>
        <w:t xml:space="preserve">Sales Executive</w:t>
      </w:r>
      <w:r>
        <w:t xml:space="preserve"> </w:t>
      </w:r>
      <w:r>
        <w:t xml:space="preserve">in Australia Melbourne, professionals must cultivate the following strategies:</w:t>
      </w:r>
    </w:p>
    <w:p>
      <w:pPr>
        <w:numPr>
          <w:ilvl w:val="0"/>
          <w:numId w:val="1002"/>
        </w:numPr>
        <w:pStyle w:val="Compact"/>
      </w:pPr>
      <w:r>
        <w:rPr>
          <w:bCs/>
          <w:b/>
        </w:rPr>
        <w:t xml:space="preserve">Leverage Digital Tools:</w:t>
      </w:r>
      <w:r>
        <w:t xml:space="preserve"> </w:t>
      </w:r>
      <w:r>
        <w:t xml:space="preserve">Integrate AI-driven analytics and CRM systems to enhance customer engagement and forecast sales trends.</w:t>
      </w:r>
    </w:p>
    <w:p>
      <w:pPr>
        <w:numPr>
          <w:ilvl w:val="0"/>
          <w:numId w:val="1002"/>
        </w:numPr>
        <w:pStyle w:val="Compact"/>
      </w:pPr>
      <w:r>
        <w:rPr>
          <w:bCs/>
          <w:b/>
        </w:rPr>
        <w:t xml:space="preserve">Cultural Competence:</w:t>
      </w:r>
      <w:r>
        <w:t xml:space="preserve"> </w:t>
      </w:r>
      <w:r>
        <w:t xml:space="preserve">Invest in cross-cultural training to effectively communicate with Melbourne’s diverse clientele.</w:t>
      </w:r>
    </w:p>
    <w:p>
      <w:pPr>
        <w:numPr>
          <w:ilvl w:val="0"/>
          <w:numId w:val="1002"/>
        </w:numPr>
        <w:pStyle w:val="Compact"/>
      </w:pPr>
      <w:r>
        <w:rPr>
          <w:bCs/>
          <w:b/>
        </w:rPr>
        <w:t xml:space="preserve">Educational Development:</w:t>
      </w:r>
      <w:r>
        <w:t xml:space="preserve"> </w:t>
      </w:r>
      <w:r>
        <w:t xml:space="preserve">Pursue certifications such as the Sales Management Association (SMA) credentials or advanced degrees in business administration to stay competitive.</w:t>
      </w:r>
    </w:p>
    <w:p>
      <w:pPr>
        <w:numPr>
          <w:ilvl w:val="0"/>
          <w:numId w:val="1002"/>
        </w:numPr>
        <w:pStyle w:val="Compact"/>
      </w:pPr>
      <w:r>
        <w:rPr>
          <w:bCs/>
          <w:b/>
        </w:rPr>
        <w:t xml:space="preserve">Adaptability:</w:t>
      </w:r>
      <w:r>
        <w:t xml:space="preserve"> </w:t>
      </w:r>
      <w:r>
        <w:t xml:space="preserve">Remain agile in response to economic shifts, such as adjusting sales targets during periods of market uncertainty.</w:t>
      </w:r>
    </w:p>
    <w:bookmarkEnd w:id="24"/>
    <w:bookmarkStart w:id="25"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Sales Executives</w:t>
      </w:r>
      <w:r>
        <w:t xml:space="preserve"> </w:t>
      </w:r>
      <w:r>
        <w:t xml:space="preserve">in Australia Melbourne’s dynamic business landscape. As the city continues to grow as a global economic center, the demand for skilled professionals who can navigate complexity, innovate strategically, and build trust across cultures will only increase. By embracing digital transformation, fostering cultural intelligence, and staying attuned to market trends,</w:t>
      </w:r>
      <w:r>
        <w:t xml:space="preserve"> </w:t>
      </w:r>
      <w:r>
        <w:rPr>
          <w:bCs/>
          <w:b/>
        </w:rPr>
        <w:t xml:space="preserve">Sales Executives</w:t>
      </w:r>
      <w:r>
        <w:t xml:space="preserve"> </w:t>
      </w:r>
      <w:r>
        <w:t xml:space="preserve">in Melbourne can drive sustainable growth for their organizations while contributing to the city’s economic resilience.</w:t>
      </w:r>
    </w:p>
    <w:p>
      <w:pPr>
        <w:pStyle w:val="BodyText"/>
      </w:pPr>
      <w:r>
        <w:t xml:space="preserve">In conclusion, this research not only highlights the unique challenges faced by Sales Executives in Australia Melbourne but also provides a roadmap for success. Aspiring professionals and industry leaders alike can draw valuable lessons from this study to excel in one of Australia’s most competitive and vibrant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2026-07-19T20:55:50Z</dcterms:created>
  <dcterms:modified xsi:type="dcterms:W3CDTF">2026-07-19T20:55:50Z</dcterms:modified>
</cp:coreProperties>
</file>

<file path=docProps/custom.xml><?xml version="1.0" encoding="utf-8"?>
<Properties xmlns="http://schemas.openxmlformats.org/officeDocument/2006/custom-properties" xmlns:vt="http://schemas.openxmlformats.org/officeDocument/2006/docPropsVTypes"/>
</file>