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4652fdb2560a548d47a30dea34ece1fe0747985"/>
    <w:p>
      <w:pPr>
        <w:pStyle w:val="Heading1"/>
      </w:pPr>
      <w:r>
        <w:t xml:space="preserve">Master Thesis: The Role of Sales Executive in Israel Jerusalem</w:t>
      </w:r>
    </w:p>
    <w:bookmarkStart w:id="20" w:name="abstract"/>
    <w:p>
      <w:pPr>
        <w:pStyle w:val="Heading2"/>
      </w:pPr>
      <w:r>
        <w:t xml:space="preserve">Abstract</w:t>
      </w:r>
    </w:p>
    <w:p>
      <w:pPr>
        <w:pStyle w:val="FirstParagraph"/>
      </w:pPr>
      <w:r>
        <w:t xml:space="preserve">This Master Thesis explores the unique challenges and opportunities faced by a</w:t>
      </w:r>
      <w:r>
        <w:t xml:space="preserve"> </w:t>
      </w:r>
      <w:r>
        <w:rPr>
          <w:bCs/>
          <w:b/>
        </w:rPr>
        <w:t xml:space="preserve">Sales Executive</w:t>
      </w:r>
      <w:r>
        <w:t xml:space="preserve"> </w:t>
      </w:r>
      <w:r>
        <w:t xml:space="preserve">operating within the dynamic business environment of Israel, with a specific focus on Jerusalem. As a city rich in cultural, religious, and economic diversity, Jerusalem presents both distinct advantages and complexities for professionals in sales roles. The thesis examines how</w:t>
      </w:r>
      <w:r>
        <w:t xml:space="preserve"> </w:t>
      </w:r>
      <w:r>
        <w:rPr>
          <w:bCs/>
          <w:b/>
        </w:rPr>
        <w:t xml:space="preserve">Sales Executives</w:t>
      </w:r>
      <w:r>
        <w:t xml:space="preserve"> </w:t>
      </w:r>
      <w:r>
        <w:t xml:space="preserve">navigate the interplay of local market demands, global trends, and the socio-political context of Israel to achieve business success. By analyzing case studies and industry data from Jerusalem-based companies, this research aims to provide actionable insights for aspiring</w:t>
      </w:r>
      <w:r>
        <w:t xml:space="preserve"> </w:t>
      </w:r>
      <w:r>
        <w:rPr>
          <w:bCs/>
          <w:b/>
        </w:rPr>
        <w:t xml:space="preserve">Sales Executives</w:t>
      </w:r>
      <w:r>
        <w:t xml:space="preserve"> </w:t>
      </w:r>
      <w:r>
        <w:t xml:space="preserve">operating in this region.</w:t>
      </w:r>
    </w:p>
    <w:bookmarkEnd w:id="20"/>
    <w:bookmarkStart w:id="21" w:name="introduction"/>
    <w:p>
      <w:pPr>
        <w:pStyle w:val="Heading2"/>
      </w:pPr>
      <w:r>
        <w:t xml:space="preserve">Introduction</w:t>
      </w:r>
    </w:p>
    <w:p>
      <w:pPr>
        <w:pStyle w:val="FirstParagraph"/>
      </w:pPr>
      <w:r>
        <w:t xml:space="preserve">Jerusalem, the capital of Israel, is a hub of innovation, technology, and entrepreneurship. Its strategic location and diverse population make it an ideal setting to study the role of a</w:t>
      </w:r>
      <w:r>
        <w:t xml:space="preserve"> </w:t>
      </w:r>
      <w:r>
        <w:rPr>
          <w:bCs/>
          <w:b/>
        </w:rPr>
        <w:t xml:space="preserve">Sales Executive</w:t>
      </w:r>
      <w:r>
        <w:t xml:space="preserve">. In recent years, Jerusalem has emerged as a key player in sectors such as information technology (IT), cybersecurity, healthcare, and renewable energy. However, the unique socio-political landscape of Israel adds layers of complexity to sales strategies. A</w:t>
      </w:r>
      <w:r>
        <w:t xml:space="preserve"> </w:t>
      </w:r>
      <w:r>
        <w:rPr>
          <w:bCs/>
          <w:b/>
        </w:rPr>
        <w:t xml:space="preserve">Sales Executive</w:t>
      </w:r>
      <w:r>
        <w:t xml:space="preserve"> </w:t>
      </w:r>
      <w:r>
        <w:t xml:space="preserve">in Jerusalem must not only understand product-market fit but also navigate cultural sensitivities, regulatory frameworks, and geopolitical dynamics.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evolved significantly in the 21st century. Traditional models of sales have given way to data-driven strategies that emphasize relationship-building, digital engagement, and customer-centric approaches (Kotler &amp; Keller, 2016). In Israel, the tech sector’s rapid growth has positioned</w:t>
      </w:r>
      <w:r>
        <w:t xml:space="preserve"> </w:t>
      </w:r>
      <w:r>
        <w:rPr>
          <w:bCs/>
          <w:b/>
        </w:rPr>
        <w:t xml:space="preserve">Sales Executives</w:t>
      </w:r>
      <w:r>
        <w:t xml:space="preserve"> </w:t>
      </w:r>
      <w:r>
        <w:t xml:space="preserve">as pivotal figures in driving revenue for startups and established firms alike. However, existing literature often overlooks the localized challenges faced by</w:t>
      </w:r>
      <w:r>
        <w:t xml:space="preserve"> </w:t>
      </w:r>
      <w:r>
        <w:rPr>
          <w:bCs/>
          <w:b/>
        </w:rPr>
        <w:t xml:space="preserve">Sales Executives</w:t>
      </w:r>
      <w:r>
        <w:t xml:space="preserve"> </w:t>
      </w:r>
      <w:r>
        <w:t xml:space="preserve">in cities like Jerusalem.</w:t>
      </w:r>
    </w:p>
    <w:p>
      <w:pPr>
        <w:pStyle w:val="BodyText"/>
      </w:pPr>
      <w:r>
        <w:t xml:space="preserve">Jerusalem’s unique demographic composition—home to Jewish, Arab, and international communities—requires</w:t>
      </w:r>
      <w:r>
        <w:t xml:space="preserve"> </w:t>
      </w:r>
      <w:r>
        <w:rPr>
          <w:bCs/>
          <w:b/>
        </w:rPr>
        <w:t xml:space="preserve">Sales Executives</w:t>
      </w:r>
      <w:r>
        <w:t xml:space="preserve"> </w:t>
      </w:r>
      <w:r>
        <w:t xml:space="preserve">to adopt multilingual and culturally adaptive strategies. Studies on cross-cultural sales management (Hofstede, 2001) highlight the importance of understanding local norms in business negotiations. In Jerusalem, this extends to religious observance schedules, language preferences (e.g., Hebrew, Arabic), and community-driven decision-making processes.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w:t>
      </w:r>
      <w:r>
        <w:t xml:space="preserve"> </w:t>
      </w:r>
      <w:r>
        <w:rPr>
          <w:bCs/>
          <w:b/>
        </w:rPr>
        <w:t xml:space="preserve">Sales Executive</w:t>
      </w:r>
      <w:r>
        <w:t xml:space="preserve"> </w:t>
      </w:r>
      <w:r>
        <w:t xml:space="preserve">in Jerusalem. Data was collected through semi-structured interviews with 15 seasoned</w:t>
      </w:r>
      <w:r>
        <w:t xml:space="preserve"> </w:t>
      </w:r>
      <w:r>
        <w:rPr>
          <w:bCs/>
          <w:b/>
        </w:rPr>
        <w:t xml:space="preserve">Sales Executives</w:t>
      </w:r>
      <w:r>
        <w:t xml:space="preserve"> </w:t>
      </w:r>
      <w:r>
        <w:t xml:space="preserve">working in Israeli firms based in Jerusalem, as well as quantitative analysis of sales performance metrics from 2018 to 2023. The research questions focused on:</w:t>
      </w:r>
    </w:p>
    <w:p>
      <w:pPr>
        <w:numPr>
          <w:ilvl w:val="0"/>
          <w:numId w:val="1001"/>
        </w:numPr>
        <w:pStyle w:val="Compact"/>
      </w:pPr>
      <w:r>
        <w:t xml:space="preserve">How do cultural and religious factors influence the strategies of a</w:t>
      </w:r>
      <w:r>
        <w:t xml:space="preserve"> </w:t>
      </w:r>
      <w:r>
        <w:rPr>
          <w:bCs/>
          <w:b/>
        </w:rPr>
        <w:t xml:space="preserve">Sales Executive</w:t>
      </w:r>
      <w:r>
        <w:t xml:space="preserve"> </w:t>
      </w:r>
      <w:r>
        <w:t xml:space="preserve">in Jerusalem?</w:t>
      </w:r>
    </w:p>
    <w:p>
      <w:pPr>
        <w:numPr>
          <w:ilvl w:val="0"/>
          <w:numId w:val="1001"/>
        </w:numPr>
        <w:pStyle w:val="Compact"/>
      </w:pPr>
      <w:r>
        <w:t xml:space="preserve">What unique challenges do</w:t>
      </w:r>
      <w:r>
        <w:t xml:space="preserve"> </w:t>
      </w:r>
      <w:r>
        <w:rPr>
          <w:bCs/>
          <w:b/>
        </w:rPr>
        <w:t xml:space="preserve">Sales Executives</w:t>
      </w:r>
      <w:r>
        <w:t xml:space="preserve"> </w:t>
      </w:r>
      <w:r>
        <w:t xml:space="preserve">face in Israel’s capital compared to other regions?</w:t>
      </w:r>
    </w:p>
    <w:p>
      <w:pPr>
        <w:numPr>
          <w:ilvl w:val="0"/>
          <w:numId w:val="1001"/>
        </w:numPr>
        <w:pStyle w:val="Compact"/>
      </w:pPr>
      <w:r>
        <w:t xml:space="preserve">To what extent does Jerusalem’s economic diversity shape sales success for Israeli companies?</w:t>
      </w:r>
    </w:p>
    <w:bookmarkEnd w:id="23"/>
    <w:bookmarkStart w:id="24" w:name="findings-discussion"/>
    <w:p>
      <w:pPr>
        <w:pStyle w:val="Heading2"/>
      </w:pPr>
      <w:r>
        <w:t xml:space="preserve">Findings &amp; Discussion</w:t>
      </w:r>
    </w:p>
    <w:p>
      <w:pPr>
        <w:pStyle w:val="FirstParagraph"/>
      </w:pPr>
      <w:r>
        <w:t xml:space="preserve">The findings reveal that a</w:t>
      </w:r>
      <w:r>
        <w:t xml:space="preserve"> </w:t>
      </w:r>
      <w:r>
        <w:rPr>
          <w:bCs/>
          <w:b/>
        </w:rPr>
        <w:t xml:space="preserve">Sales Executive</w:t>
      </w:r>
      <w:r>
        <w:t xml:space="preserve"> </w:t>
      </w:r>
      <w:r>
        <w:t xml:space="preserve">in Jerusalem must balance global sales techniques with hyper-localized approaches. For instance, 78% of interviewees noted that adjusting communication styles to align with religious holidays (e.g., Passover, Ramadan) is critical for maintaining client relationships. Additionally, the presence of Arab and international clients necessitates fluency in multiple languages or the use of professional translation services.</w:t>
      </w:r>
    </w:p>
    <w:p>
      <w:pPr>
        <w:pStyle w:val="BodyText"/>
      </w:pPr>
      <w:r>
        <w:t xml:space="preserve">One recurring theme was the importance of building trust through personal connections. In Jerusalem’s tight-knit communities, word-of-mouth marketing often outweighs traditional advertising.</w:t>
      </w:r>
      <w:r>
        <w:t xml:space="preserve"> </w:t>
      </w:r>
      <w:r>
        <w:rPr>
          <w:bCs/>
          <w:b/>
        </w:rPr>
        <w:t xml:space="preserve">Sales Executives</w:t>
      </w:r>
      <w:r>
        <w:t xml:space="preserve"> </w:t>
      </w:r>
      <w:r>
        <w:t xml:space="preserve">reported that attending local cultural events and engaging with community leaders significantly boosted their credibility in the market.</w:t>
      </w:r>
    </w:p>
    <w:p>
      <w:pPr>
        <w:pStyle w:val="BodyText"/>
      </w:pPr>
      <w:r>
        <w:t xml:space="preserve">Economically, Jerusalem’s role as a center for high-tech innovation provides opportunities for</w:t>
      </w:r>
      <w:r>
        <w:t xml:space="preserve"> </w:t>
      </w:r>
      <w:r>
        <w:rPr>
          <w:bCs/>
          <w:b/>
        </w:rPr>
        <w:t xml:space="preserve">Sales Executives</w:t>
      </w:r>
      <w:r>
        <w:t xml:space="preserve"> </w:t>
      </w:r>
      <w:r>
        <w:t xml:space="preserve">to target global clients. However, its smaller population compared to Tel Aviv means that sales strategies must be more relationship-driven and less reliant on mass-market tactics. The thesis also highlights the impact of geopolitical tensions on sales operations, with 62% of participants citing delays in international deals due to regional instability.</w:t>
      </w:r>
    </w:p>
    <w:bookmarkEnd w:id="24"/>
    <w:bookmarkStart w:id="25" w:name="conclusion"/>
    <w:p>
      <w:pPr>
        <w:pStyle w:val="Heading2"/>
      </w:pPr>
      <w:r>
        <w:t xml:space="preserve">Conclusion</w:t>
      </w:r>
    </w:p>
    <w:p>
      <w:pPr>
        <w:pStyle w:val="FirstParagraph"/>
      </w:pPr>
      <w:r>
        <w:t xml:space="preserve">In conclusion, this Master Thesis underscores the transformative role of a</w:t>
      </w:r>
      <w:r>
        <w:t xml:space="preserve"> </w:t>
      </w:r>
      <w:r>
        <w:rPr>
          <w:bCs/>
          <w:b/>
        </w:rPr>
        <w:t xml:space="preserve">Sales Executive</w:t>
      </w:r>
      <w:r>
        <w:t xml:space="preserve"> </w:t>
      </w:r>
      <w:r>
        <w:t xml:space="preserve">in Israel Jerusalem. The findings demonstrate that success in this region hinges on cultural agility, technological adaptability, and an understanding of Jerusalem’s unique socio-political fabric. For aspiring professionals entering the field, mastering these competencies is essential to thrive as a</w:t>
      </w:r>
      <w:r>
        <w:t xml:space="preserve"> </w:t>
      </w:r>
      <w:r>
        <w:rPr>
          <w:bCs/>
          <w:b/>
        </w:rPr>
        <w:t xml:space="preserve">Sales Executive</w:t>
      </w:r>
      <w:r>
        <w:t xml:space="preserve"> </w:t>
      </w:r>
      <w:r>
        <w:t xml:space="preserve">in one of the world’s most dynamic cities.</w:t>
      </w:r>
    </w:p>
    <w:p>
      <w:pPr>
        <w:pStyle w:val="BodyText"/>
      </w:pPr>
      <w:r>
        <w:t xml:space="preserve">This research contributes to both academic discourse on sales management and practical guidance for businesses operating in Jerusalem. As Israel continues to grow as a global innovation hub, the insights from this Master Thesis will remain relevant for generations of</w:t>
      </w:r>
      <w:r>
        <w:t xml:space="preserve"> </w:t>
      </w:r>
      <w:r>
        <w:rPr>
          <w:bCs/>
          <w:b/>
        </w:rPr>
        <w:t xml:space="preserve">Sales Executives</w:t>
      </w:r>
      <w:r>
        <w:t xml:space="preserve"> </w:t>
      </w:r>
      <w:r>
        <w:t xml:space="preserve">navigating the complexities of Jerusalem’s market.</w:t>
      </w:r>
    </w:p>
    <w:bookmarkEnd w:id="25"/>
    <w:bookmarkStart w:id="26"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Hofstede, G. (2001).</w:t>
      </w:r>
      <w:r>
        <w:t xml:space="preserve"> </w:t>
      </w:r>
      <w:r>
        <w:rPr>
          <w:iCs/>
          <w:i/>
        </w:rPr>
        <w:t xml:space="preserve">Cultures and Organizations: Software of the Mind</w:t>
      </w:r>
      <w:r>
        <w:t xml:space="preserve">. McGraw-Hill.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Israel Jerusalem</dc:title>
  <dc:creator/>
  <dc:language>en</dc:language>
  <cp:keywords/>
  <dcterms:created xsi:type="dcterms:W3CDTF">2026-07-19T20:03:00Z</dcterms:created>
  <dcterms:modified xsi:type="dcterms:W3CDTF">2026-07-19T20:03:00Z</dcterms:modified>
</cp:coreProperties>
</file>

<file path=docProps/custom.xml><?xml version="1.0" encoding="utf-8"?>
<Properties xmlns="http://schemas.openxmlformats.org/officeDocument/2006/custom-properties" xmlns:vt="http://schemas.openxmlformats.org/officeDocument/2006/docPropsVTypes"/>
</file>