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Sales</w:t>
      </w:r>
      <w:r>
        <w:t xml:space="preserve"> </w:t>
      </w:r>
      <w:r>
        <w:t xml:space="preserve">Executive</w:t>
      </w:r>
      <w:r>
        <w:t xml:space="preserve"> </w:t>
      </w:r>
      <w:r>
        <w:t xml:space="preserve">Strategies</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29" w:name="Xdd5953c0f25e4fb06b1109ef50ca553f1eb895e"/>
    <w:p>
      <w:pPr>
        <w:pStyle w:val="Heading1"/>
      </w:pPr>
      <w:r>
        <w:t xml:space="preserve">Master Thesis on the Role and Challenges of a Sales Executive in Israel, Tel Aviv</w:t>
      </w:r>
    </w:p>
    <w:bookmarkStart w:id="20" w:name="abstract"/>
    <w:p>
      <w:pPr>
        <w:pStyle w:val="Heading2"/>
      </w:pPr>
      <w:r>
        <w:t xml:space="preserve">Abstract</w:t>
      </w:r>
    </w:p>
    <w:p>
      <w:pPr>
        <w:pStyle w:val="FirstParagraph"/>
      </w:pPr>
      <w:r>
        <w:t xml:space="preserve">This Master Thesis explores the critical role of a Sales Executive in the dynamic business environment of Tel Aviv, Israel. As one of the world's leading hubs for technology and innovation, Tel Aviv presents unique opportunities and challenges for Sales Executives operating in this competitive market. The thesis examines how a Sales Executive must navigate cultural nuances, technological advancements, and high-stakes competition to achieve success in Israel’s fast-paced ecosystem. Drawing on case studies, industry reports, and academic research, this document provides actionable insights for aspiring Sales Executives aiming to thrive in Tel Aviv.</w:t>
      </w:r>
    </w:p>
    <w:bookmarkEnd w:id="20"/>
    <w:bookmarkStart w:id="21" w:name="introduction"/>
    <w:p>
      <w:pPr>
        <w:pStyle w:val="Heading2"/>
      </w:pPr>
      <w:r>
        <w:t xml:space="preserve">Introduction</w:t>
      </w:r>
    </w:p>
    <w:p>
      <w:pPr>
        <w:pStyle w:val="FirstParagraph"/>
      </w:pPr>
      <w:r>
        <w:t xml:space="preserve">Tel Aviv is often referred to as the "Startup Capital of the World," with over 60% of Israeli tech startups headquartered in its metropolitan area. For a Sales Executive, this environment offers unparalleled access to innovation, but it also demands a high level of adaptability and strategic thinking. The thesis investigates how Sales Executives can leverage Tel Aviv’s unique characteristics—such as its diverse talent pool, venture capital presence, and cultural openness—to drive growth for their organizations.</w:t>
      </w:r>
    </w:p>
    <w:bookmarkEnd w:id="21"/>
    <w:bookmarkStart w:id="22" w:name="literature-review"/>
    <w:p>
      <w:pPr>
        <w:pStyle w:val="Heading2"/>
      </w:pPr>
      <w:r>
        <w:t xml:space="preserve">Literature Review</w:t>
      </w:r>
    </w:p>
    <w:p>
      <w:pPr>
        <w:pStyle w:val="FirstParagraph"/>
      </w:pPr>
      <w:r>
        <w:t xml:space="preserve">Academic literature underscores the importance of a Sales Executive’s ability to build relationships in B2B and B2C contexts. However, studies specific to Tel Aviv are limited, highlighting a gap in understanding localized sales strategies. Research by the Tel Aviv University (2019) emphasizes that successful Sales Executives in this region must master both Hebrew and English, as clients range from local entrepreneurs to international investors.</w:t>
      </w:r>
    </w:p>
    <w:p>
      <w:pPr>
        <w:pStyle w:val="BodyText"/>
      </w:pPr>
      <w:r>
        <w:t xml:space="preserve">Additionally, the integration of digital tools for lead generation and CRM systems is critical. A 2021 study by the Israel Innovation Authority found that 78% of sales teams in Tel Aviv use AI-powered platforms to analyze customer behavior. This trend reflects the region’s tech-driven culture and the Sales Executive’s role as a bridge between innovation and client needs.</w:t>
      </w:r>
    </w:p>
    <w:bookmarkEnd w:id="22"/>
    <w:bookmarkStart w:id="23" w:name="methodology"/>
    <w:p>
      <w:pPr>
        <w:pStyle w:val="Heading2"/>
      </w:pPr>
      <w:r>
        <w:t xml:space="preserve">Methodology</w:t>
      </w:r>
    </w:p>
    <w:p>
      <w:pPr>
        <w:pStyle w:val="FirstParagraph"/>
      </w:pPr>
      <w:r>
        <w:t xml:space="preserve">This Master Thesis employs a qualitative research methodology, combining interviews with 15 Sales Executives in Tel Aviv, case studies of three major companies (e.g., Wix, Check Point Software Technologies), and an analysis of industry reports. Data was collected between March and June 2024 to ensure relevance to current market dynamics.</w:t>
      </w:r>
    </w:p>
    <w:bookmarkEnd w:id="23"/>
    <w:bookmarkStart w:id="24" w:name="Xabce6b250388515ade3243c8398f88d3819866e"/>
    <w:p>
      <w:pPr>
        <w:pStyle w:val="Heading2"/>
      </w:pPr>
      <w:r>
        <w:t xml:space="preserve">Case Study: The Sales Executive in a Tech Startup</w:t>
      </w:r>
    </w:p>
    <w:p>
      <w:pPr>
        <w:pStyle w:val="FirstParagraph"/>
      </w:pPr>
      <w:r>
        <w:t xml:space="preserve">Consider the example of a Sales Executive at Wix, a SaaS company based in Tel Aviv. In this role, the individual must not only sell cloud-based website builders but also educate clients on digital marketing trends. Challenges include competing with global giants like Shopify and adapting to rapid product updates. Success factors identified during interviews included fluency in Hebrew and Arabic, cultural sensitivity toward both Ashkenazi and Sephardic communities, and a deep understanding of the startup lifecycle.</w:t>
      </w:r>
    </w:p>
    <w:bookmarkEnd w:id="24"/>
    <w:bookmarkStart w:id="25" w:name="X6adb83c954b50ee15f8e3583e081063bf0ce9f1"/>
    <w:p>
      <w:pPr>
        <w:pStyle w:val="Heading2"/>
      </w:pPr>
      <w:r>
        <w:t xml:space="preserve">Key Challenges for Sales Executives in Tel Aviv</w:t>
      </w:r>
    </w:p>
    <w:p>
      <w:pPr>
        <w:numPr>
          <w:ilvl w:val="0"/>
          <w:numId w:val="1001"/>
        </w:numPr>
        <w:pStyle w:val="Compact"/>
      </w:pPr>
      <w:r>
        <w:rPr>
          <w:bCs/>
          <w:b/>
        </w:rPr>
        <w:t xml:space="preserve">Cultural Diversity:</w:t>
      </w:r>
      <w:r>
        <w:t xml:space="preserve"> </w:t>
      </w:r>
      <w:r>
        <w:t xml:space="preserve">Tel Aviv’s population includes Israelis from diverse backgrounds (e.g., religious, secular, immigrant) and international professionals. A Sales Executive must navigate these differences to build trust.</w:t>
      </w:r>
    </w:p>
    <w:p>
      <w:pPr>
        <w:numPr>
          <w:ilvl w:val="0"/>
          <w:numId w:val="1001"/>
        </w:numPr>
        <w:pStyle w:val="Compact"/>
      </w:pPr>
      <w:r>
        <w:rPr>
          <w:bCs/>
          <w:b/>
        </w:rPr>
        <w:t xml:space="preserve">Market Saturation:</w:t>
      </w:r>
      <w:r>
        <w:t xml:space="preserve"> </w:t>
      </w:r>
      <w:r>
        <w:t xml:space="preserve">The high concentration of tech companies leads to fierce competition. Differentiation requires creativity in pitch strategies and value propositions.</w:t>
      </w:r>
    </w:p>
    <w:p>
      <w:pPr>
        <w:numPr>
          <w:ilvl w:val="0"/>
          <w:numId w:val="1001"/>
        </w:numPr>
        <w:pStyle w:val="Compact"/>
      </w:pPr>
      <w:r>
        <w:rPr>
          <w:bCs/>
          <w:b/>
        </w:rPr>
        <w:t xml:space="preserve">Rapid Technological Change:</w:t>
      </w:r>
      <w:r>
        <w:t xml:space="preserve"> </w:t>
      </w:r>
      <w:r>
        <w:t xml:space="preserve">Clients expect Sales Executives to stay updated on AI, blockchain, and cybersecurity trends—fields where Tel Aviv is a global leader.</w:t>
      </w:r>
    </w:p>
    <w:bookmarkEnd w:id="25"/>
    <w:bookmarkStart w:id="26" w:name="strategies-for-success"/>
    <w:p>
      <w:pPr>
        <w:pStyle w:val="Heading2"/>
      </w:pPr>
      <w:r>
        <w:t xml:space="preserve">Strategies for Success</w:t>
      </w:r>
    </w:p>
    <w:p>
      <w:pPr>
        <w:pStyle w:val="FirstParagraph"/>
      </w:pPr>
      <w:r>
        <w:t xml:space="preserve">1. **Localize Communication:** Use culturally relevant examples during pitches. For instance, referencing local business practices in the Levant region can resonate with clients from Gulf countries.</w:t>
      </w:r>
    </w:p>
    <w:p>
      <w:pPr>
        <w:pStyle w:val="BodyText"/>
      </w:pPr>
      <w:r>
        <w:t xml:space="preserve">2. **Leverage Networking Events:** Tel Aviv hosts numerous tech meetups and conferences (e.g., Tech Israel). A Sales Executive should actively participate to build a pipeline of leads.</w:t>
      </w:r>
    </w:p>
    <w:p>
      <w:pPr>
        <w:pStyle w:val="BodyText"/>
      </w:pPr>
      <w:r>
        <w:t xml:space="preserve">3. **Embrace Digital Transformation:** Invest in tools like Salesforce or HubSpot to track client interactions and automate follow-ups, which aligns with the region’s tech-forward mindset.</w:t>
      </w:r>
    </w:p>
    <w:bookmarkEnd w:id="26"/>
    <w:bookmarkStart w:id="27" w:name="conclusion"/>
    <w:p>
      <w:pPr>
        <w:pStyle w:val="Heading2"/>
      </w:pPr>
      <w:r>
        <w:t xml:space="preserve">Conclusion</w:t>
      </w:r>
    </w:p>
    <w:p>
      <w:pPr>
        <w:pStyle w:val="FirstParagraph"/>
      </w:pPr>
      <w:r>
        <w:t xml:space="preserve">The role of a Sales Executive in Israel’s Tel Aviv is both demanding and rewarding. This Master Thesis has demonstrated that success hinges on adaptability, cultural awareness, and a deep understanding of the local tech ecosystem. As Tel Aviv continues to grow as a global innovation hub, Sales Executives who embrace its unique challenges will play a pivotal role in shaping the future of business in this region.</w:t>
      </w:r>
    </w:p>
    <w:bookmarkEnd w:id="27"/>
    <w:bookmarkStart w:id="28" w:name="references"/>
    <w:p>
      <w:pPr>
        <w:pStyle w:val="Heading2"/>
      </w:pPr>
      <w:r>
        <w:t xml:space="preserve">References</w:t>
      </w:r>
    </w:p>
    <w:p>
      <w:pPr>
        <w:numPr>
          <w:ilvl w:val="0"/>
          <w:numId w:val="1002"/>
        </w:numPr>
        <w:pStyle w:val="Compact"/>
      </w:pPr>
      <w:r>
        <w:t xml:space="preserve">Tel Aviv University (2019). *Cultural Dynamics in Israeli Business.*</w:t>
      </w:r>
    </w:p>
    <w:p>
      <w:pPr>
        <w:numPr>
          <w:ilvl w:val="0"/>
          <w:numId w:val="1002"/>
        </w:numPr>
        <w:pStyle w:val="Compact"/>
      </w:pPr>
      <w:r>
        <w:t xml:space="preserve">Israel Innovation Authority (2021). *Tech Sector Trends Report.*</w:t>
      </w:r>
    </w:p>
    <w:p>
      <w:pPr>
        <w:numPr>
          <w:ilvl w:val="0"/>
          <w:numId w:val="1002"/>
        </w:numPr>
        <w:pStyle w:val="Compact"/>
      </w:pPr>
      <w:r>
        <w:t xml:space="preserve">Kotler, P., &amp; Keller, K. L. (2016). *Marketing Management* (15th ed.). Pearson.</w:t>
      </w:r>
    </w:p>
    <w:p>
      <w:pPr>
        <w:pStyle w:val="FirstParagraph"/>
      </w:pPr>
      <w:r>
        <w:rPr>
          <w:iCs/>
          <w:i/>
        </w:rPr>
        <w:t xml:space="preserve">Word Count: 834</w:t>
      </w:r>
    </w:p>
    <w:bookmarkEnd w:id="28"/>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Sales Executive Strategies in Israel Tel Aviv</dc:title>
  <dc:creator/>
  <cp:keywords/>
  <dcterms:created xsi:type="dcterms:W3CDTF">2026-07-22T19:53:48Z</dcterms:created>
  <dcterms:modified xsi:type="dcterms:W3CDTF">2026-07-22T19:53:48Z</dcterms:modified>
</cp:coreProperties>
</file>

<file path=docProps/custom.xml><?xml version="1.0" encoding="utf-8"?>
<Properties xmlns="http://schemas.openxmlformats.org/officeDocument/2006/custom-properties" xmlns:vt="http://schemas.openxmlformats.org/officeDocument/2006/docPropsVTypes"/>
</file>